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2AC6" w14:textId="77777777" w:rsidR="00B8398E" w:rsidRPr="00B8398E" w:rsidRDefault="00B8398E" w:rsidP="00B8398E">
      <w:pPr>
        <w:bidi/>
        <w:rPr>
          <w:rFonts w:ascii="Times New Roman" w:eastAsia="Times New Roman" w:hAnsi="Times New Roman" w:cs="Times New Roman"/>
          <w:lang w:val="en-TN" w:eastAsia="en-GB"/>
        </w:rPr>
      </w:pPr>
      <w:r w:rsidRPr="00B8398E">
        <w:rPr>
          <w:rFonts w:ascii="Times New Roman" w:eastAsia="Times New Roman" w:hAnsi="Times New Roman" w:cs="Times New Roman"/>
          <w:b/>
          <w:bCs/>
          <w:i/>
          <w:iCs/>
          <w:color w:val="000000"/>
          <w:sz w:val="28"/>
          <w:szCs w:val="28"/>
          <w:rtl/>
          <w:lang w:val="en-TN" w:eastAsia="en-GB"/>
        </w:rPr>
        <w:t> </w:t>
      </w:r>
      <w:r w:rsidRPr="00B8398E">
        <w:rPr>
          <w:rFonts w:ascii="Times New Roman" w:eastAsia="Times New Roman" w:hAnsi="Times New Roman" w:cs="Times New Roman"/>
          <w:b/>
          <w:bCs/>
          <w:color w:val="000000"/>
          <w:sz w:val="36"/>
          <w:szCs w:val="36"/>
          <w:rtl/>
          <w:lang w:val="en-TN" w:eastAsia="en-GB"/>
        </w:rPr>
        <w:t>لبنان: توقيف فنان كوميدي بسبب نكت نقدية </w:t>
      </w:r>
    </w:p>
    <w:p w14:paraId="7F60CDD6"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b/>
          <w:bCs/>
          <w:i/>
          <w:iCs/>
          <w:color w:val="000000"/>
          <w:sz w:val="28"/>
          <w:szCs w:val="28"/>
          <w:rtl/>
          <w:lang w:val="en-TN" w:eastAsia="en-GB"/>
        </w:rPr>
        <w:t>الهجمات على حرية التعبير تتصاعد </w:t>
      </w:r>
    </w:p>
    <w:p w14:paraId="3FC577C3"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w:t>
      </w:r>
    </w:p>
    <w:p w14:paraId="159058C5"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(بيروت، 31 أغسطس/آب 2023) – قال "</w:t>
      </w:r>
      <w:hyperlink r:id="rId6" w:history="1">
        <w:r w:rsidRPr="00B8398E">
          <w:rPr>
            <w:rFonts w:ascii="Times New Roman" w:eastAsia="Times New Roman" w:hAnsi="Times New Roman" w:cs="Times New Roman"/>
            <w:color w:val="954F72"/>
            <w:sz w:val="28"/>
            <w:szCs w:val="28"/>
            <w:u w:val="single"/>
            <w:rtl/>
            <w:lang w:val="en-TN" w:eastAsia="en-GB"/>
          </w:rPr>
          <w:t>تحالف الدفاع عن حرية الرأي والتعبير في لبنان</w:t>
        </w:r>
      </w:hyperlink>
      <w:r w:rsidRPr="00B8398E">
        <w:rPr>
          <w:rFonts w:ascii="Times New Roman" w:eastAsia="Times New Roman" w:hAnsi="Times New Roman" w:cs="Times New Roman"/>
          <w:color w:val="000000"/>
          <w:sz w:val="28"/>
          <w:szCs w:val="28"/>
          <w:rtl/>
          <w:lang w:val="en-TN" w:eastAsia="en-GB"/>
        </w:rPr>
        <w:t xml:space="preserve">" اليوم إن توقيف الممثل الكوميدي البارز نور حجار من قبل السلطات </w:t>
      </w:r>
      <w:hyperlink r:id="rId7" w:history="1">
        <w:r w:rsidRPr="00B8398E">
          <w:rPr>
            <w:rFonts w:ascii="Times New Roman" w:eastAsia="Times New Roman" w:hAnsi="Times New Roman" w:cs="Times New Roman"/>
            <w:color w:val="954F72"/>
            <w:sz w:val="28"/>
            <w:szCs w:val="28"/>
            <w:u w:val="single"/>
            <w:rtl/>
            <w:lang w:val="en-TN" w:eastAsia="en-GB"/>
          </w:rPr>
          <w:t>اللبنانية</w:t>
        </w:r>
      </w:hyperlink>
      <w:r w:rsidRPr="00B8398E">
        <w:rPr>
          <w:rFonts w:ascii="Times New Roman" w:eastAsia="Times New Roman" w:hAnsi="Times New Roman" w:cs="Times New Roman"/>
          <w:color w:val="000000"/>
          <w:sz w:val="28"/>
          <w:szCs w:val="28"/>
          <w:rtl/>
          <w:lang w:val="en-TN" w:eastAsia="en-GB"/>
        </w:rPr>
        <w:t xml:space="preserve"> والتحقيق معه بناء فقط على عروضه الكوميدية ونكته يشكل تصعيداً جديداً في قمع الانتقاد العلني في لبنان.</w:t>
      </w:r>
    </w:p>
    <w:p w14:paraId="5DAA4ABE"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w:t>
      </w:r>
    </w:p>
    <w:p w14:paraId="6902384F"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xml:space="preserve">يتوجب على السلطات القضائية اللبنانية الامتناع عن </w:t>
      </w:r>
      <w:proofErr w:type="spellStart"/>
      <w:r w:rsidRPr="00B8398E">
        <w:rPr>
          <w:rFonts w:ascii="Times New Roman" w:eastAsia="Times New Roman" w:hAnsi="Times New Roman" w:cs="Times New Roman"/>
          <w:color w:val="000000"/>
          <w:sz w:val="28"/>
          <w:szCs w:val="28"/>
          <w:rtl/>
          <w:lang w:val="en-TN" w:eastAsia="en-GB"/>
        </w:rPr>
        <w:t>الإدعاء</w:t>
      </w:r>
      <w:proofErr w:type="spellEnd"/>
      <w:r w:rsidRPr="00B8398E">
        <w:rPr>
          <w:rFonts w:ascii="Times New Roman" w:eastAsia="Times New Roman" w:hAnsi="Times New Roman" w:cs="Times New Roman"/>
          <w:color w:val="000000"/>
          <w:sz w:val="28"/>
          <w:szCs w:val="28"/>
          <w:rtl/>
          <w:lang w:val="en-TN" w:eastAsia="en-GB"/>
        </w:rPr>
        <w:t xml:space="preserve"> بحقّ حجار وغيره ممن تتم ملاحقتهم فقط بسبب التعبير السلمي عن آرائهم، والتوقف عن استخدام القوانين المتعلقة بتجريم التحقير والقدح والذم للحد من انتقاد السلطات السياسية، والدينية، والعسكرية في البلاد.</w:t>
      </w:r>
    </w:p>
    <w:p w14:paraId="15370E03" w14:textId="77777777" w:rsidR="00B8398E" w:rsidRPr="00B8398E" w:rsidRDefault="00B8398E" w:rsidP="00B8398E">
      <w:pPr>
        <w:rPr>
          <w:rFonts w:ascii="Times New Roman" w:eastAsia="Times New Roman" w:hAnsi="Times New Roman" w:cs="Times New Roman"/>
          <w:rtl/>
          <w:lang w:val="en-TN" w:eastAsia="en-GB"/>
        </w:rPr>
      </w:pPr>
    </w:p>
    <w:p w14:paraId="7C213E5C" w14:textId="77777777" w:rsidR="00B8398E" w:rsidRPr="00B8398E" w:rsidRDefault="00B8398E" w:rsidP="00B8398E">
      <w:pPr>
        <w:bidi/>
        <w:rPr>
          <w:rFonts w:ascii="Times New Roman" w:eastAsia="Times New Roman" w:hAnsi="Times New Roman" w:cs="Times New Roman"/>
          <w:lang w:val="en-TN" w:eastAsia="en-GB"/>
        </w:rPr>
      </w:pPr>
      <w:r w:rsidRPr="00B8398E">
        <w:rPr>
          <w:rFonts w:ascii="Times New Roman" w:eastAsia="Times New Roman" w:hAnsi="Times New Roman" w:cs="Times New Roman"/>
          <w:color w:val="000000"/>
          <w:sz w:val="28"/>
          <w:szCs w:val="28"/>
          <w:rtl/>
          <w:lang w:val="en-TN" w:eastAsia="en-GB"/>
        </w:rPr>
        <w:t xml:space="preserve">قالت </w:t>
      </w:r>
      <w:proofErr w:type="spellStart"/>
      <w:r w:rsidRPr="00B8398E">
        <w:rPr>
          <w:rFonts w:ascii="Times New Roman" w:eastAsia="Times New Roman" w:hAnsi="Times New Roman" w:cs="Times New Roman"/>
          <w:color w:val="000000"/>
          <w:sz w:val="28"/>
          <w:szCs w:val="28"/>
          <w:rtl/>
          <w:lang w:val="en-TN" w:eastAsia="en-GB"/>
        </w:rPr>
        <w:t>غيدة</w:t>
      </w:r>
      <w:proofErr w:type="spellEnd"/>
      <w:r w:rsidRPr="00B8398E">
        <w:rPr>
          <w:rFonts w:ascii="Times New Roman" w:eastAsia="Times New Roman" w:hAnsi="Times New Roman" w:cs="Times New Roman"/>
          <w:color w:val="000000"/>
          <w:sz w:val="28"/>
          <w:szCs w:val="28"/>
          <w:rtl/>
          <w:lang w:val="en-TN" w:eastAsia="en-GB"/>
        </w:rPr>
        <w:t xml:space="preserve"> فرنجية، مسؤولة التقاضي الاستراتيجي في "المفكرة القانونية": "تؤدي الكوميديا وظيفة اجتماعية هامّة، ويجب أن يُمنح الكوميديون أوسع حماية قانونية، بخاصّة عندما ينتقدون السلطات أو الممارسات العامة أو الدينية، في بلد يحكمه الإفلات من العقاب".</w:t>
      </w:r>
    </w:p>
    <w:p w14:paraId="2262553F" w14:textId="77777777" w:rsidR="00B8398E" w:rsidRPr="00B8398E" w:rsidRDefault="00B8398E" w:rsidP="00B8398E">
      <w:pPr>
        <w:bidi/>
        <w:spacing w:before="240"/>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استجوبت النيابات العامّة حجار خلال الأسبوع الماضي فيما يتعلق بقضيتين منفصلتين. في 25 أغسطس/آب، استدعته النيابة العامّة العسكرية للتحقيق في مقر "الشرطة العسكرية" في الريحانية، جنوب شرق بيروت، رداً على نكتة تلاها على المسرح بشأن تولي عناصر الجيش اللبناني وظائف إضافية كسائقي توصيل بسبب الأزمة الاقتصادية وانخفاض قيمة رواتبهم بالليرة اللبنانية. بعد استجوابه، احتُجز حجار مؤقتاً وأُطلق سراحه بعد 11 ساعة، ليتم استدعاؤه مجدداً في 29 أغسطس/آب للتوقيع على سند إقامة.</w:t>
      </w:r>
    </w:p>
    <w:p w14:paraId="316D1540" w14:textId="77777777" w:rsidR="00B8398E" w:rsidRPr="00B8398E" w:rsidRDefault="00B8398E" w:rsidP="00B8398E">
      <w:pPr>
        <w:bidi/>
        <w:spacing w:before="240"/>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xml:space="preserve">في 29 أغسطس/آب، بحسب محامية حجار، أثناء </w:t>
      </w:r>
      <w:hyperlink r:id="rId8" w:history="1">
        <w:r w:rsidRPr="00B8398E">
          <w:rPr>
            <w:rFonts w:ascii="Times New Roman" w:eastAsia="Times New Roman" w:hAnsi="Times New Roman" w:cs="Times New Roman"/>
            <w:color w:val="954F72"/>
            <w:sz w:val="28"/>
            <w:szCs w:val="28"/>
            <w:u w:val="single"/>
            <w:rtl/>
            <w:lang w:val="en-TN" w:eastAsia="en-GB"/>
          </w:rPr>
          <w:t>مغادرته</w:t>
        </w:r>
      </w:hyperlink>
      <w:r w:rsidRPr="00B8398E">
        <w:rPr>
          <w:rFonts w:ascii="Times New Roman" w:eastAsia="Times New Roman" w:hAnsi="Times New Roman" w:cs="Times New Roman"/>
          <w:color w:val="000000"/>
          <w:sz w:val="28"/>
          <w:szCs w:val="28"/>
          <w:rtl/>
          <w:lang w:val="en-TN" w:eastAsia="en-GB"/>
        </w:rPr>
        <w:t xml:space="preserve"> مقر الشرطة العسكرية، تم توقيفه من قبل عناصر تابعة لـ "قسم المباحث الجنائية" في "قوى الأمن الداخلي"، على خلفية إخبار قدمه ضده عضو بارز في "دار الفتوى"، وهي أعلى مرجعية دينية تابعة للطائفة المسلمة السنية في لبنان. وزعمت دار الفتوى أن المشهد الكوميدي الذي قدمه حجار على المسرح العام 2018 "يمس بمقدسات المسلمين" </w:t>
      </w:r>
      <w:proofErr w:type="spellStart"/>
      <w:r w:rsidRPr="00B8398E">
        <w:rPr>
          <w:rFonts w:ascii="Times New Roman" w:eastAsia="Times New Roman" w:hAnsi="Times New Roman" w:cs="Times New Roman"/>
          <w:color w:val="000000"/>
          <w:sz w:val="28"/>
          <w:szCs w:val="28"/>
          <w:rtl/>
          <w:lang w:val="en-TN" w:eastAsia="en-GB"/>
        </w:rPr>
        <w:t>و"يعرّض</w:t>
      </w:r>
      <w:proofErr w:type="spellEnd"/>
      <w:r w:rsidRPr="00B8398E">
        <w:rPr>
          <w:rFonts w:ascii="Times New Roman" w:eastAsia="Times New Roman" w:hAnsi="Times New Roman" w:cs="Times New Roman"/>
          <w:color w:val="000000"/>
          <w:sz w:val="28"/>
          <w:szCs w:val="28"/>
          <w:rtl/>
          <w:lang w:val="en-TN" w:eastAsia="en-GB"/>
        </w:rPr>
        <w:t xml:space="preserve"> السلم الأهلي للمخاطر". </w:t>
      </w:r>
    </w:p>
    <w:p w14:paraId="40D4F70A" w14:textId="77777777" w:rsidR="00B8398E" w:rsidRPr="00B8398E" w:rsidRDefault="00B8398E" w:rsidP="00B8398E">
      <w:pPr>
        <w:bidi/>
        <w:spacing w:before="240"/>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xml:space="preserve">بحسب المادة 10 من "قانون أصول المحاكمات الجزائية" اللبناني، فإن مهلة مرور </w:t>
      </w:r>
      <w:proofErr w:type="gramStart"/>
      <w:r w:rsidRPr="00B8398E">
        <w:rPr>
          <w:rFonts w:ascii="Times New Roman" w:eastAsia="Times New Roman" w:hAnsi="Times New Roman" w:cs="Times New Roman"/>
          <w:color w:val="000000"/>
          <w:sz w:val="28"/>
          <w:szCs w:val="28"/>
          <w:rtl/>
          <w:lang w:val="en-TN" w:eastAsia="en-GB"/>
        </w:rPr>
        <w:t>الزمن  لملاحقة</w:t>
      </w:r>
      <w:proofErr w:type="gramEnd"/>
      <w:r w:rsidRPr="00B8398E">
        <w:rPr>
          <w:rFonts w:ascii="Times New Roman" w:eastAsia="Times New Roman" w:hAnsi="Times New Roman" w:cs="Times New Roman"/>
          <w:color w:val="000000"/>
          <w:sz w:val="28"/>
          <w:szCs w:val="28"/>
          <w:rtl/>
          <w:lang w:val="en-TN" w:eastAsia="en-GB"/>
        </w:rPr>
        <w:t xml:space="preserve"> مثل هذه الأفعال تقتصر على ثلاث سنوات، وبالتالي، فإن المهلة  كانت قد انقضت حين أوقف حجار، وفقا لخبراء قانونيين.</w:t>
      </w:r>
    </w:p>
    <w:p w14:paraId="45161CB7" w14:textId="77777777" w:rsidR="00B8398E" w:rsidRPr="00B8398E" w:rsidRDefault="00B8398E" w:rsidP="00B8398E">
      <w:pPr>
        <w:bidi/>
        <w:spacing w:before="240"/>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xml:space="preserve">بناء على أوامر النائب العام التمييزي غسان </w:t>
      </w:r>
      <w:proofErr w:type="spellStart"/>
      <w:r w:rsidRPr="00B8398E">
        <w:rPr>
          <w:rFonts w:ascii="Times New Roman" w:eastAsia="Times New Roman" w:hAnsi="Times New Roman" w:cs="Times New Roman"/>
          <w:color w:val="000000"/>
          <w:sz w:val="28"/>
          <w:szCs w:val="28"/>
          <w:rtl/>
          <w:lang w:val="en-TN" w:eastAsia="en-GB"/>
        </w:rPr>
        <w:t>عويدات</w:t>
      </w:r>
      <w:proofErr w:type="spellEnd"/>
      <w:r w:rsidRPr="00B8398E">
        <w:rPr>
          <w:rFonts w:ascii="Times New Roman" w:eastAsia="Times New Roman" w:hAnsi="Times New Roman" w:cs="Times New Roman"/>
          <w:color w:val="000000"/>
          <w:sz w:val="28"/>
          <w:szCs w:val="28"/>
          <w:rtl/>
          <w:lang w:val="en-TN" w:eastAsia="en-GB"/>
        </w:rPr>
        <w:t>، وهو أعلى مسؤول في النيابة العامة في لبنان، نقل العناصر حجار، دون إبلاغ محاميته، إلى مقر المباحث الجنائية في وزارة العدل في بيروت، حيث استجوبوه لعدة ساعات. بعد الاستجواب، احتُجز حجار مؤقتاً ولم يُطلق سراحه إلا في وقت لاحق من ذلك المساء، بعد أن تجمع عشرات المتظاهرين أمام الوزارة للمطالبة بالإفراج عنه.</w:t>
      </w:r>
    </w:p>
    <w:p w14:paraId="7C586966" w14:textId="77777777" w:rsidR="00B8398E" w:rsidRPr="00B8398E" w:rsidRDefault="00B8398E" w:rsidP="00B8398E">
      <w:pPr>
        <w:bidi/>
        <w:spacing w:before="240"/>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xml:space="preserve">وتمكنت محامية حجار من حضور الاستجوابين، في حين ما تزال </w:t>
      </w:r>
      <w:proofErr w:type="gramStart"/>
      <w:r w:rsidRPr="00B8398E">
        <w:rPr>
          <w:rFonts w:ascii="Times New Roman" w:eastAsia="Times New Roman" w:hAnsi="Times New Roman" w:cs="Times New Roman"/>
          <w:color w:val="000000"/>
          <w:sz w:val="28"/>
          <w:szCs w:val="28"/>
          <w:rtl/>
          <w:lang w:val="en-TN" w:eastAsia="en-GB"/>
        </w:rPr>
        <w:t>القضيتين  بحقّه</w:t>
      </w:r>
      <w:proofErr w:type="gramEnd"/>
      <w:r w:rsidRPr="00B8398E">
        <w:rPr>
          <w:rFonts w:ascii="Times New Roman" w:eastAsia="Times New Roman" w:hAnsi="Times New Roman" w:cs="Times New Roman"/>
          <w:color w:val="000000"/>
          <w:sz w:val="28"/>
          <w:szCs w:val="28"/>
          <w:rtl/>
          <w:lang w:val="en-TN" w:eastAsia="en-GB"/>
        </w:rPr>
        <w:t xml:space="preserve"> عالقتين حتى الآن.</w:t>
      </w:r>
    </w:p>
    <w:p w14:paraId="66D074D9"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w:t>
      </w:r>
    </w:p>
    <w:p w14:paraId="661FA057"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xml:space="preserve">ويأتي استدعاء حجار وسط تصاعد حملة السلطات اللبنانية على الخطاب المعارض، وفي ظل أزمة اقتصادية حادة، </w:t>
      </w:r>
      <w:hyperlink r:id="rId9" w:history="1">
        <w:r w:rsidRPr="00B8398E">
          <w:rPr>
            <w:rFonts w:ascii="Times New Roman" w:eastAsia="Times New Roman" w:hAnsi="Times New Roman" w:cs="Times New Roman"/>
            <w:color w:val="954F72"/>
            <w:sz w:val="28"/>
            <w:szCs w:val="28"/>
            <w:u w:val="single"/>
            <w:rtl/>
            <w:lang w:val="en-TN" w:eastAsia="en-GB"/>
          </w:rPr>
          <w:t>أفقرت</w:t>
        </w:r>
      </w:hyperlink>
      <w:r w:rsidRPr="00B8398E">
        <w:rPr>
          <w:rFonts w:ascii="Times New Roman" w:eastAsia="Times New Roman" w:hAnsi="Times New Roman" w:cs="Times New Roman"/>
          <w:color w:val="000000"/>
          <w:sz w:val="28"/>
          <w:szCs w:val="28"/>
          <w:rtl/>
          <w:lang w:val="en-TN" w:eastAsia="en-GB"/>
        </w:rPr>
        <w:t xml:space="preserve"> معظم السكان. في العام 2023 وحده، استدعت السلطات اللبنانية </w:t>
      </w:r>
      <w:hyperlink r:id="rId10" w:history="1">
        <w:r w:rsidRPr="00B8398E">
          <w:rPr>
            <w:rFonts w:ascii="Times New Roman" w:eastAsia="Times New Roman" w:hAnsi="Times New Roman" w:cs="Times New Roman"/>
            <w:color w:val="954F72"/>
            <w:sz w:val="28"/>
            <w:szCs w:val="28"/>
            <w:u w:val="single"/>
            <w:rtl/>
            <w:lang w:val="en-TN" w:eastAsia="en-GB"/>
          </w:rPr>
          <w:t>صحفيين</w:t>
        </w:r>
      </w:hyperlink>
      <w:r w:rsidRPr="00B8398E">
        <w:rPr>
          <w:rFonts w:ascii="Times New Roman" w:eastAsia="Times New Roman" w:hAnsi="Times New Roman" w:cs="Times New Roman"/>
          <w:color w:val="000000"/>
          <w:sz w:val="28"/>
          <w:szCs w:val="28"/>
          <w:rtl/>
          <w:lang w:val="en-TN" w:eastAsia="en-GB"/>
        </w:rPr>
        <w:t>، و</w:t>
      </w:r>
      <w:hyperlink r:id="rId11" w:history="1">
        <w:r w:rsidRPr="00B8398E">
          <w:rPr>
            <w:rFonts w:ascii="Times New Roman" w:eastAsia="Times New Roman" w:hAnsi="Times New Roman" w:cs="Times New Roman"/>
            <w:color w:val="954F72"/>
            <w:sz w:val="28"/>
            <w:szCs w:val="28"/>
            <w:u w:val="single"/>
            <w:rtl/>
            <w:lang w:val="en-TN" w:eastAsia="en-GB"/>
          </w:rPr>
          <w:t>محامين</w:t>
        </w:r>
      </w:hyperlink>
      <w:r w:rsidRPr="00B8398E">
        <w:rPr>
          <w:rFonts w:ascii="Times New Roman" w:eastAsia="Times New Roman" w:hAnsi="Times New Roman" w:cs="Times New Roman"/>
          <w:color w:val="000000"/>
          <w:sz w:val="28"/>
          <w:szCs w:val="28"/>
          <w:rtl/>
          <w:lang w:val="en-TN" w:eastAsia="en-GB"/>
        </w:rPr>
        <w:t>، و</w:t>
      </w:r>
      <w:hyperlink r:id="rId12" w:history="1">
        <w:r w:rsidRPr="00B8398E">
          <w:rPr>
            <w:rFonts w:ascii="Times New Roman" w:eastAsia="Times New Roman" w:hAnsi="Times New Roman" w:cs="Times New Roman"/>
            <w:color w:val="954F72"/>
            <w:sz w:val="28"/>
            <w:szCs w:val="28"/>
            <w:u w:val="single"/>
            <w:rtl/>
            <w:lang w:val="en-TN" w:eastAsia="en-GB"/>
          </w:rPr>
          <w:t>معلمين</w:t>
        </w:r>
      </w:hyperlink>
      <w:r w:rsidRPr="00B8398E">
        <w:rPr>
          <w:rFonts w:ascii="Times New Roman" w:eastAsia="Times New Roman" w:hAnsi="Times New Roman" w:cs="Times New Roman"/>
          <w:color w:val="000000"/>
          <w:sz w:val="28"/>
          <w:szCs w:val="28"/>
          <w:rtl/>
          <w:lang w:val="en-TN" w:eastAsia="en-GB"/>
        </w:rPr>
        <w:t xml:space="preserve">، والآن تستدعي فنان كوميدي، لمجرد انتقاد ممارسات الحكومة والمسؤولين الرسميين. في الوقت نفسه، لم تحقق السلطات اللبنانية أي </w:t>
      </w:r>
      <w:hyperlink r:id="rId13" w:history="1">
        <w:r w:rsidRPr="00B8398E">
          <w:rPr>
            <w:rFonts w:ascii="Times New Roman" w:eastAsia="Times New Roman" w:hAnsi="Times New Roman" w:cs="Times New Roman"/>
            <w:color w:val="954F72"/>
            <w:sz w:val="28"/>
            <w:szCs w:val="28"/>
            <w:u w:val="single"/>
            <w:rtl/>
            <w:lang w:val="en-TN" w:eastAsia="en-GB"/>
          </w:rPr>
          <w:t>تقدم</w:t>
        </w:r>
      </w:hyperlink>
      <w:r w:rsidRPr="00B8398E">
        <w:rPr>
          <w:rFonts w:ascii="Times New Roman" w:eastAsia="Times New Roman" w:hAnsi="Times New Roman" w:cs="Times New Roman"/>
          <w:color w:val="000000"/>
          <w:sz w:val="28"/>
          <w:szCs w:val="28"/>
          <w:rtl/>
          <w:lang w:val="en-TN" w:eastAsia="en-GB"/>
        </w:rPr>
        <w:t xml:space="preserve"> في تطبيق إصلاحات اقتصادية، ومالية، وقضائية ضرورية. في العام 2022، أدانت المحكمة العسكرية اللبنانية فنانة كوميدية أخرى، هي شادن </w:t>
      </w:r>
      <w:r w:rsidRPr="00B8398E">
        <w:rPr>
          <w:rFonts w:ascii="Times New Roman" w:eastAsia="Times New Roman" w:hAnsi="Times New Roman" w:cs="Times New Roman"/>
          <w:color w:val="000000"/>
          <w:sz w:val="28"/>
          <w:szCs w:val="28"/>
          <w:rtl/>
          <w:lang w:val="en-TN" w:eastAsia="en-GB"/>
        </w:rPr>
        <w:lastRenderedPageBreak/>
        <w:t xml:space="preserve">فقيه، بتهمة المسّ بسمعة قوى الأمن الداخلي وتحقير عناصرها، </w:t>
      </w:r>
      <w:hyperlink r:id="rId14" w:history="1">
        <w:r w:rsidRPr="00B8398E">
          <w:rPr>
            <w:rFonts w:ascii="Times New Roman" w:eastAsia="Times New Roman" w:hAnsi="Times New Roman" w:cs="Times New Roman"/>
            <w:color w:val="954F72"/>
            <w:sz w:val="28"/>
            <w:szCs w:val="28"/>
            <w:u w:val="single"/>
            <w:rtl/>
            <w:lang w:val="en-TN" w:eastAsia="en-GB"/>
          </w:rPr>
          <w:t>وحكمت</w:t>
        </w:r>
      </w:hyperlink>
      <w:r w:rsidRPr="00B8398E">
        <w:rPr>
          <w:rFonts w:ascii="Times New Roman" w:eastAsia="Times New Roman" w:hAnsi="Times New Roman" w:cs="Times New Roman"/>
          <w:color w:val="000000"/>
          <w:sz w:val="28"/>
          <w:szCs w:val="28"/>
          <w:rtl/>
          <w:lang w:val="en-TN" w:eastAsia="en-GB"/>
        </w:rPr>
        <w:t xml:space="preserve"> عليها بدفع غرامة رداً على مكالمة مسجلة أجرتها مع قوى الأمن الداخلي تضمنت مقلباً فكاهياً ونشرتها لاحقاً على الإنترنت.</w:t>
      </w:r>
    </w:p>
    <w:p w14:paraId="66571EF1"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w:t>
      </w:r>
    </w:p>
    <w:p w14:paraId="374AEEA0"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يضمن الدستور اللبناني حرية التعبير "ضمن دائرة القانون" لكن قانون العقوبات يفرض في الوقت نفسه عقوبات تصل إلى ثلاث سنوات سَجن لتحقير الشعائر الدينية. ويعاقب قانون القضاء العسكري تحقير العلم أو الجيش بعقوبة قد تصل إلى السجن ثلاث سنوات. النصوص القانونية المتعلقة بتجريم التحقير والقدح والذم لا تحترم المعايير الدولية لحقوق الإنسان وتقيّد الحق في حرية التعبير بشكل غير مبرر.</w:t>
      </w:r>
    </w:p>
    <w:p w14:paraId="50B13941"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w:t>
      </w:r>
    </w:p>
    <w:p w14:paraId="39EE573E"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يتوجب على السلطات القضائية إسقاط جميع دعاوى الحق العام المقامة بسبب التعبير السلمي، وينبغي لمجلس النواب أن يلغي بشكل عاجل القوانين التي تجرم الكفر، والقدح والذم، وازدراء الأديان، أو انتقاد السلطات السياسية، أو الدينية، أو العسكرية. ويجب ألا يحاكم المدنيون في المحاكم العسكرية، وألا تحتجز السلطات أشخاصاً بسبب الانتقاد السلمي على الإطلاق. كما يتوجب على المدعين العامين والأجهزة الأمنية الامتناع عن استدعاء الأشخاص إلى التحقيق بسبب ممارسة حقهم في حرية التعبير، والامتناع أيضاً عن تجاوز صلاحياتهم عبر الضغط على المشتبه فيهم لإزالة المحتوى الذي يُزعم أنه مسيء أو لتوقيع تعهدات قبل حصولهم على محاكمة عادلة.</w:t>
      </w:r>
    </w:p>
    <w:p w14:paraId="0795BD31"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w:t>
      </w:r>
    </w:p>
    <w:p w14:paraId="1687C836"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xml:space="preserve">بحسب </w:t>
      </w:r>
      <w:hyperlink r:id="rId15" w:history="1">
        <w:r w:rsidRPr="00B8398E">
          <w:rPr>
            <w:rFonts w:ascii="Times New Roman" w:eastAsia="Times New Roman" w:hAnsi="Times New Roman" w:cs="Times New Roman"/>
            <w:color w:val="954F72"/>
            <w:sz w:val="28"/>
            <w:szCs w:val="28"/>
            <w:u w:val="single"/>
            <w:rtl/>
            <w:lang w:val="en-TN" w:eastAsia="en-GB"/>
          </w:rPr>
          <w:t>لجنة الأمم المتحدة لحقوق الإنسان</w:t>
        </w:r>
      </w:hyperlink>
      <w:r w:rsidRPr="00B8398E">
        <w:rPr>
          <w:rFonts w:ascii="Times New Roman" w:eastAsia="Times New Roman" w:hAnsi="Times New Roman" w:cs="Times New Roman"/>
          <w:color w:val="000000"/>
          <w:sz w:val="28"/>
          <w:szCs w:val="28"/>
          <w:rtl/>
          <w:lang w:val="en-TN" w:eastAsia="en-GB"/>
        </w:rPr>
        <w:t xml:space="preserve">، المعنية بتفسير "العهد الدولي الخاص بالحقوق المدنية والسياسية"، "تشكل مضايقة شخص بسبب الآراء التي يعتنقها أو تخويفه أو وصمه بما في ذلك </w:t>
      </w:r>
      <w:proofErr w:type="gramStart"/>
      <w:r w:rsidRPr="00B8398E">
        <w:rPr>
          <w:rFonts w:ascii="Times New Roman" w:eastAsia="Times New Roman" w:hAnsi="Times New Roman" w:cs="Times New Roman"/>
          <w:color w:val="000000"/>
          <w:sz w:val="28"/>
          <w:szCs w:val="28"/>
          <w:rtl/>
          <w:lang w:val="en-TN" w:eastAsia="en-GB"/>
        </w:rPr>
        <w:t>توقيفه</w:t>
      </w:r>
      <w:proofErr w:type="gramEnd"/>
      <w:r w:rsidRPr="00B8398E">
        <w:rPr>
          <w:rFonts w:ascii="Times New Roman" w:eastAsia="Times New Roman" w:hAnsi="Times New Roman" w:cs="Times New Roman"/>
          <w:color w:val="000000"/>
          <w:sz w:val="28"/>
          <w:szCs w:val="28"/>
          <w:rtl/>
          <w:lang w:val="en-TN" w:eastAsia="en-GB"/>
        </w:rPr>
        <w:t xml:space="preserve"> أو احتجازه أو محاكمته أو سجنه، انتهاكا" للعهد، الذي وقعه لبنان في 1972. كما تقول اللجنة إن القوانين التي تمنع إشهار عدم احترام أحد الأديان أو نظام معتقدات ما، بما في ذلك القوانين التي تجرّم الكفر، لا تتماشى مع العهد.</w:t>
      </w:r>
    </w:p>
    <w:p w14:paraId="72187710"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w:t>
      </w:r>
    </w:p>
    <w:p w14:paraId="2F9C8A8A"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قالت آية مجذوب، نائبة مديرة الشرق الأوسط وشمال أفريقيا في منظمة العفو الدولية: "توقيف نور حجار هو أحدث مثال على استخدام قوانين التحقير والقدح والذم من قبل السلطات اللبنانية لتخويف المنتقدين ومضايقتهم، وخنق حرية التعبير في البلاد. ينبغي لمجلس النواب أن يلغي بشكل عاجل جميع القوانين التي تجرّم التحقير واستبدال مواد القدح والذم بنصوص من القانون المدني". </w:t>
      </w:r>
    </w:p>
    <w:p w14:paraId="237B8F00"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 </w:t>
      </w:r>
    </w:p>
    <w:p w14:paraId="5629B5AF"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b/>
          <w:bCs/>
          <w:color w:val="000000"/>
          <w:sz w:val="28"/>
          <w:szCs w:val="28"/>
          <w:rtl/>
          <w:lang w:val="en-TN" w:eastAsia="en-GB"/>
        </w:rPr>
        <w:t>الموقعون:  </w:t>
      </w:r>
    </w:p>
    <w:p w14:paraId="192BEDBE" w14:textId="77777777" w:rsidR="00B8398E" w:rsidRPr="00B8398E" w:rsidRDefault="00B8398E" w:rsidP="00B8398E">
      <w:pPr>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lang w:val="en-TN" w:eastAsia="en-GB"/>
        </w:rPr>
        <w:t> </w:t>
      </w:r>
    </w:p>
    <w:p w14:paraId="454C4C78" w14:textId="77777777" w:rsidR="00B8398E" w:rsidRPr="00B8398E" w:rsidRDefault="00B8398E" w:rsidP="00B8398E">
      <w:pPr>
        <w:bidi/>
        <w:rPr>
          <w:rFonts w:ascii="Times New Roman" w:eastAsia="Times New Roman" w:hAnsi="Times New Roman" w:cs="Times New Roman"/>
          <w:lang w:val="en-TN" w:eastAsia="en-GB"/>
        </w:rPr>
      </w:pPr>
      <w:r w:rsidRPr="00B8398E">
        <w:rPr>
          <w:rFonts w:ascii="Times New Roman" w:eastAsia="Times New Roman" w:hAnsi="Times New Roman" w:cs="Times New Roman"/>
          <w:color w:val="000000"/>
          <w:sz w:val="28"/>
          <w:szCs w:val="28"/>
          <w:rtl/>
          <w:lang w:val="en-TN" w:eastAsia="en-GB"/>
        </w:rPr>
        <w:t>ألِف – تحرّك من أجل حقوق الإنسان</w:t>
      </w:r>
    </w:p>
    <w:p w14:paraId="1B1E6526"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تجمع نقابة الصحافة البديلة</w:t>
      </w:r>
    </w:p>
    <w:p w14:paraId="781B1634"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الجمعية اللبنانية من أجل ديمقراطية الانتخابات</w:t>
      </w:r>
    </w:p>
    <w:p w14:paraId="422FB9F5" w14:textId="77777777" w:rsidR="00B8398E" w:rsidRPr="00B8398E" w:rsidRDefault="00B8398E" w:rsidP="00B8398E">
      <w:pPr>
        <w:bidi/>
        <w:rPr>
          <w:rFonts w:ascii="Times New Roman" w:eastAsia="Times New Roman" w:hAnsi="Times New Roman" w:cs="Times New Roman"/>
          <w:rtl/>
          <w:lang w:val="en-TN" w:eastAsia="en-GB"/>
        </w:rPr>
      </w:pPr>
      <w:proofErr w:type="spellStart"/>
      <w:r w:rsidRPr="00B8398E">
        <w:rPr>
          <w:rFonts w:ascii="Times New Roman" w:eastAsia="Times New Roman" w:hAnsi="Times New Roman" w:cs="Times New Roman"/>
          <w:color w:val="000000"/>
          <w:sz w:val="28"/>
          <w:szCs w:val="28"/>
          <w:rtl/>
          <w:lang w:val="en-TN" w:eastAsia="en-GB"/>
        </w:rPr>
        <w:t>سمكس</w:t>
      </w:r>
      <w:proofErr w:type="spellEnd"/>
    </w:p>
    <w:p w14:paraId="3BFDC997"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اللجنة الدولية للحقوقيين</w:t>
      </w:r>
    </w:p>
    <w:p w14:paraId="122B7AAD"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المركز اللبناني لحقوق الإنسان</w:t>
      </w:r>
    </w:p>
    <w:p w14:paraId="290E0A01"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المفكرة القانونية</w:t>
      </w:r>
    </w:p>
    <w:p w14:paraId="1AA282F6"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منظمة إعلام للسلام (ماب)</w:t>
      </w:r>
    </w:p>
    <w:p w14:paraId="6786CC7D"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منظمة العفو الدولية</w:t>
      </w:r>
    </w:p>
    <w:p w14:paraId="395FCF4C"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مؤسسة سمير قصير</w:t>
      </w:r>
    </w:p>
    <w:p w14:paraId="2BA06210"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مؤسسة مهارات</w:t>
      </w:r>
    </w:p>
    <w:p w14:paraId="42DED648"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موقع "درج"</w:t>
      </w:r>
    </w:p>
    <w:p w14:paraId="79CF5328" w14:textId="77777777" w:rsidR="00B8398E" w:rsidRPr="00B8398E" w:rsidRDefault="00B8398E" w:rsidP="00B8398E">
      <w:pPr>
        <w:bidi/>
        <w:rPr>
          <w:rFonts w:ascii="Times New Roman" w:eastAsia="Times New Roman" w:hAnsi="Times New Roman" w:cs="Times New Roman"/>
          <w:rtl/>
          <w:lang w:val="en-TN" w:eastAsia="en-GB"/>
        </w:rPr>
      </w:pPr>
      <w:r w:rsidRPr="00B8398E">
        <w:rPr>
          <w:rFonts w:ascii="Times New Roman" w:eastAsia="Times New Roman" w:hAnsi="Times New Roman" w:cs="Times New Roman"/>
          <w:color w:val="000000"/>
          <w:sz w:val="28"/>
          <w:szCs w:val="28"/>
          <w:rtl/>
          <w:lang w:val="en-TN" w:eastAsia="en-GB"/>
        </w:rPr>
        <w:t>نواة للمبادرات القانونية</w:t>
      </w:r>
    </w:p>
    <w:p w14:paraId="21B61EEB" w14:textId="77777777" w:rsidR="00B8398E" w:rsidRPr="00B8398E" w:rsidRDefault="00B8398E" w:rsidP="00B8398E">
      <w:pPr>
        <w:bidi/>
        <w:rPr>
          <w:rFonts w:ascii="Times New Roman" w:eastAsia="Times New Roman" w:hAnsi="Times New Roman" w:cs="Times New Roman"/>
          <w:rtl/>
          <w:lang w:val="en-TN" w:eastAsia="en-GB"/>
        </w:rPr>
      </w:pPr>
      <w:proofErr w:type="spellStart"/>
      <w:r w:rsidRPr="00B8398E">
        <w:rPr>
          <w:rFonts w:ascii="Times New Roman" w:eastAsia="Times New Roman" w:hAnsi="Times New Roman" w:cs="Times New Roman"/>
          <w:color w:val="000000"/>
          <w:sz w:val="28"/>
          <w:szCs w:val="28"/>
          <w:rtl/>
          <w:lang w:val="en-TN" w:eastAsia="en-GB"/>
        </w:rPr>
        <w:t>هيومن</w:t>
      </w:r>
      <w:proofErr w:type="spellEnd"/>
      <w:r w:rsidRPr="00B8398E">
        <w:rPr>
          <w:rFonts w:ascii="Times New Roman" w:eastAsia="Times New Roman" w:hAnsi="Times New Roman" w:cs="Times New Roman"/>
          <w:color w:val="000000"/>
          <w:sz w:val="28"/>
          <w:szCs w:val="28"/>
          <w:rtl/>
          <w:lang w:val="en-TN" w:eastAsia="en-GB"/>
        </w:rPr>
        <w:t xml:space="preserve"> </w:t>
      </w:r>
      <w:proofErr w:type="spellStart"/>
      <w:r w:rsidRPr="00B8398E">
        <w:rPr>
          <w:rFonts w:ascii="Times New Roman" w:eastAsia="Times New Roman" w:hAnsi="Times New Roman" w:cs="Times New Roman"/>
          <w:color w:val="000000"/>
          <w:sz w:val="28"/>
          <w:szCs w:val="28"/>
          <w:rtl/>
          <w:lang w:val="en-TN" w:eastAsia="en-GB"/>
        </w:rPr>
        <w:t>رايتس</w:t>
      </w:r>
      <w:proofErr w:type="spellEnd"/>
      <w:r w:rsidRPr="00B8398E">
        <w:rPr>
          <w:rFonts w:ascii="Times New Roman" w:eastAsia="Times New Roman" w:hAnsi="Times New Roman" w:cs="Times New Roman"/>
          <w:color w:val="000000"/>
          <w:sz w:val="28"/>
          <w:szCs w:val="28"/>
          <w:rtl/>
          <w:lang w:val="en-TN" w:eastAsia="en-GB"/>
        </w:rPr>
        <w:t xml:space="preserve"> </w:t>
      </w:r>
      <w:proofErr w:type="spellStart"/>
      <w:r w:rsidRPr="00B8398E">
        <w:rPr>
          <w:rFonts w:ascii="Times New Roman" w:eastAsia="Times New Roman" w:hAnsi="Times New Roman" w:cs="Times New Roman"/>
          <w:color w:val="000000"/>
          <w:sz w:val="28"/>
          <w:szCs w:val="28"/>
          <w:rtl/>
          <w:lang w:val="en-TN" w:eastAsia="en-GB"/>
        </w:rPr>
        <w:t>ووتش</w:t>
      </w:r>
      <w:proofErr w:type="spellEnd"/>
      <w:r w:rsidRPr="00B8398E">
        <w:rPr>
          <w:rFonts w:ascii="Times New Roman" w:eastAsia="Times New Roman" w:hAnsi="Times New Roman" w:cs="Times New Roman"/>
          <w:color w:val="000000"/>
          <w:sz w:val="28"/>
          <w:szCs w:val="28"/>
          <w:rtl/>
          <w:lang w:val="en-TN" w:eastAsia="en-GB"/>
        </w:rPr>
        <w:t> </w:t>
      </w:r>
    </w:p>
    <w:p w14:paraId="62CCDABC" w14:textId="77777777" w:rsidR="00B8398E" w:rsidRPr="00B8398E" w:rsidRDefault="00B8398E" w:rsidP="00B8398E">
      <w:pPr>
        <w:rPr>
          <w:rFonts w:ascii="Times New Roman" w:eastAsia="Times New Roman" w:hAnsi="Times New Roman" w:cs="Times New Roman"/>
          <w:rtl/>
          <w:lang w:val="en-TN" w:eastAsia="en-GB"/>
        </w:rPr>
      </w:pPr>
    </w:p>
    <w:p w14:paraId="04A69A20" w14:textId="0A82F295" w:rsidR="006F2346" w:rsidRPr="00B8398E" w:rsidRDefault="006F2346" w:rsidP="00B8398E">
      <w:pPr>
        <w:tabs>
          <w:tab w:val="left" w:pos="1066"/>
        </w:tabs>
        <w:rPr>
          <w:rFonts w:hint="cs"/>
          <w:lang w:val="fr-FR"/>
        </w:rPr>
      </w:pPr>
    </w:p>
    <w:sectPr w:rsidR="006F2346" w:rsidRPr="00B839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017B" w14:textId="77777777" w:rsidR="00901EF3" w:rsidRDefault="00901EF3" w:rsidP="00B8398E">
      <w:r>
        <w:separator/>
      </w:r>
    </w:p>
  </w:endnote>
  <w:endnote w:type="continuationSeparator" w:id="0">
    <w:p w14:paraId="0CD9EB12" w14:textId="77777777" w:rsidR="00901EF3" w:rsidRDefault="00901EF3" w:rsidP="00B8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2FCD" w14:textId="77777777" w:rsidR="00901EF3" w:rsidRDefault="00901EF3" w:rsidP="00B8398E">
      <w:r>
        <w:separator/>
      </w:r>
    </w:p>
  </w:footnote>
  <w:footnote w:type="continuationSeparator" w:id="0">
    <w:p w14:paraId="792235CA" w14:textId="77777777" w:rsidR="00901EF3" w:rsidRDefault="00901EF3" w:rsidP="00B83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8E"/>
    <w:rsid w:val="00453F69"/>
    <w:rsid w:val="006F2346"/>
    <w:rsid w:val="00901EF3"/>
    <w:rsid w:val="00B0646A"/>
    <w:rsid w:val="00B8398E"/>
  </w:rsids>
  <m:mathPr>
    <m:mathFont m:val="Cambria Math"/>
    <m:brkBin m:val="before"/>
    <m:brkBinSub m:val="--"/>
    <m:smallFrac m:val="0"/>
    <m:dispDef/>
    <m:lMargin m:val="0"/>
    <m:rMargin m:val="0"/>
    <m:defJc m:val="centerGroup"/>
    <m:wrapIndent m:val="1440"/>
    <m:intLim m:val="subSup"/>
    <m:naryLim m:val="undOvr"/>
  </m:mathPr>
  <w:themeFontLang w:val="en-TN" w:bidi="ar-SA"/>
  <w:clrSchemeMapping w:bg1="light1" w:t1="dark1" w:bg2="light2" w:t2="dark2" w:accent1="accent1" w:accent2="accent2" w:accent3="accent3" w:accent4="accent4" w:accent5="accent5" w:accent6="accent6" w:hyperlink="hyperlink" w:followedHyperlink="followedHyperlink"/>
  <w:decimalSymbol w:val=","/>
  <w:listSeparator w:val=","/>
  <w14:docId w14:val="17593204"/>
  <w15:chartTrackingRefBased/>
  <w15:docId w15:val="{637F6CE1-A1B0-F14B-8276-0ED70E3E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B8398E"/>
    <w:pPr>
      <w:spacing w:before="100" w:beforeAutospacing="1" w:after="100" w:afterAutospacing="1"/>
      <w:outlineLvl w:val="0"/>
    </w:pPr>
    <w:rPr>
      <w:rFonts w:ascii="Times New Roman" w:eastAsia="Times New Roman" w:hAnsi="Times New Roman" w:cs="Times New Roman"/>
      <w:b/>
      <w:bCs/>
      <w:kern w:val="36"/>
      <w:sz w:val="48"/>
      <w:szCs w:val="48"/>
      <w:lang w:val="en-TN" w:eastAsia="en-GB"/>
    </w:rPr>
  </w:style>
  <w:style w:type="paragraph" w:styleId="Heading4">
    <w:name w:val="heading 4"/>
    <w:basedOn w:val="Normal"/>
    <w:next w:val="Normal"/>
    <w:link w:val="Heading4Char"/>
    <w:uiPriority w:val="9"/>
    <w:semiHidden/>
    <w:unhideWhenUsed/>
    <w:qFormat/>
    <w:rsid w:val="00B839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98E"/>
    <w:rPr>
      <w:rFonts w:ascii="Times New Roman" w:eastAsia="Times New Roman" w:hAnsi="Times New Roman" w:cs="Times New Roman"/>
      <w:b/>
      <w:bCs/>
      <w:kern w:val="36"/>
      <w:sz w:val="48"/>
      <w:szCs w:val="48"/>
      <w:lang w:eastAsia="en-GB"/>
    </w:rPr>
  </w:style>
  <w:style w:type="paragraph" w:customStyle="1" w:styleId="news-headersubtitle">
    <w:name w:val="news-header__subtitle"/>
    <w:basedOn w:val="Normal"/>
    <w:rsid w:val="00B8398E"/>
    <w:pPr>
      <w:spacing w:before="100" w:beforeAutospacing="1" w:after="100" w:afterAutospacing="1"/>
    </w:pPr>
    <w:rPr>
      <w:rFonts w:ascii="Times New Roman" w:eastAsia="Times New Roman" w:hAnsi="Times New Roman" w:cs="Times New Roman"/>
      <w:lang w:val="en-TN" w:eastAsia="en-GB"/>
    </w:rPr>
  </w:style>
  <w:style w:type="paragraph" w:styleId="Header">
    <w:name w:val="header"/>
    <w:basedOn w:val="Normal"/>
    <w:link w:val="HeaderChar"/>
    <w:uiPriority w:val="99"/>
    <w:unhideWhenUsed/>
    <w:rsid w:val="00B8398E"/>
    <w:pPr>
      <w:tabs>
        <w:tab w:val="center" w:pos="4513"/>
        <w:tab w:val="right" w:pos="9026"/>
      </w:tabs>
    </w:pPr>
  </w:style>
  <w:style w:type="character" w:customStyle="1" w:styleId="HeaderChar">
    <w:name w:val="Header Char"/>
    <w:basedOn w:val="DefaultParagraphFont"/>
    <w:link w:val="Header"/>
    <w:uiPriority w:val="99"/>
    <w:rsid w:val="00B8398E"/>
    <w:rPr>
      <w:lang w:val="en-GB"/>
    </w:rPr>
  </w:style>
  <w:style w:type="paragraph" w:styleId="Footer">
    <w:name w:val="footer"/>
    <w:basedOn w:val="Normal"/>
    <w:link w:val="FooterChar"/>
    <w:uiPriority w:val="99"/>
    <w:unhideWhenUsed/>
    <w:rsid w:val="00B8398E"/>
    <w:pPr>
      <w:tabs>
        <w:tab w:val="center" w:pos="4513"/>
        <w:tab w:val="right" w:pos="9026"/>
      </w:tabs>
    </w:pPr>
  </w:style>
  <w:style w:type="character" w:customStyle="1" w:styleId="FooterChar">
    <w:name w:val="Footer Char"/>
    <w:basedOn w:val="DefaultParagraphFont"/>
    <w:link w:val="Footer"/>
    <w:uiPriority w:val="99"/>
    <w:rsid w:val="00B8398E"/>
    <w:rPr>
      <w:lang w:val="en-GB"/>
    </w:rPr>
  </w:style>
  <w:style w:type="character" w:customStyle="1" w:styleId="Heading4Char">
    <w:name w:val="Heading 4 Char"/>
    <w:basedOn w:val="DefaultParagraphFont"/>
    <w:link w:val="Heading4"/>
    <w:uiPriority w:val="9"/>
    <w:semiHidden/>
    <w:rsid w:val="00B8398E"/>
    <w:rPr>
      <w:rFonts w:asciiTheme="majorHAnsi" w:eastAsiaTheme="majorEastAsia" w:hAnsiTheme="majorHAnsi" w:cstheme="majorBidi"/>
      <w:i/>
      <w:iCs/>
      <w:color w:val="2F5496" w:themeColor="accent1" w:themeShade="BF"/>
      <w:lang w:val="en-GB"/>
    </w:rPr>
  </w:style>
  <w:style w:type="paragraph" w:styleId="NormalWeb">
    <w:name w:val="Normal (Web)"/>
    <w:basedOn w:val="Normal"/>
    <w:uiPriority w:val="99"/>
    <w:semiHidden/>
    <w:unhideWhenUsed/>
    <w:rsid w:val="00B8398E"/>
    <w:pPr>
      <w:spacing w:before="100" w:beforeAutospacing="1" w:after="100" w:afterAutospacing="1"/>
    </w:pPr>
    <w:rPr>
      <w:rFonts w:ascii="Times New Roman" w:eastAsia="Times New Roman" w:hAnsi="Times New Roman" w:cs="Times New Roman"/>
      <w:lang w:val="en-TN" w:eastAsia="en-GB"/>
    </w:rPr>
  </w:style>
  <w:style w:type="character" w:styleId="Hyperlink">
    <w:name w:val="Hyperlink"/>
    <w:basedOn w:val="DefaultParagraphFont"/>
    <w:uiPriority w:val="99"/>
    <w:semiHidden/>
    <w:unhideWhenUsed/>
    <w:rsid w:val="00B83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08397">
      <w:bodyDiv w:val="1"/>
      <w:marLeft w:val="0"/>
      <w:marRight w:val="0"/>
      <w:marTop w:val="0"/>
      <w:marBottom w:val="0"/>
      <w:divBdr>
        <w:top w:val="none" w:sz="0" w:space="0" w:color="auto"/>
        <w:left w:val="none" w:sz="0" w:space="0" w:color="auto"/>
        <w:bottom w:val="none" w:sz="0" w:space="0" w:color="auto"/>
        <w:right w:val="none" w:sz="0" w:space="0" w:color="auto"/>
      </w:divBdr>
    </w:div>
    <w:div w:id="514728341">
      <w:bodyDiv w:val="1"/>
      <w:marLeft w:val="0"/>
      <w:marRight w:val="0"/>
      <w:marTop w:val="0"/>
      <w:marBottom w:val="0"/>
      <w:divBdr>
        <w:top w:val="none" w:sz="0" w:space="0" w:color="auto"/>
        <w:left w:val="none" w:sz="0" w:space="0" w:color="auto"/>
        <w:bottom w:val="none" w:sz="0" w:space="0" w:color="auto"/>
        <w:right w:val="none" w:sz="0" w:space="0" w:color="auto"/>
      </w:divBdr>
      <w:divsChild>
        <w:div w:id="414401938">
          <w:marLeft w:val="0"/>
          <w:marRight w:val="0"/>
          <w:marTop w:val="0"/>
          <w:marBottom w:val="0"/>
          <w:divBdr>
            <w:top w:val="single" w:sz="2" w:space="0" w:color="auto"/>
            <w:left w:val="single" w:sz="2" w:space="0" w:color="auto"/>
            <w:bottom w:val="single" w:sz="2" w:space="0" w:color="auto"/>
            <w:right w:val="single" w:sz="2" w:space="0" w:color="auto"/>
          </w:divBdr>
          <w:divsChild>
            <w:div w:id="1138495933">
              <w:marLeft w:val="0"/>
              <w:marRight w:val="0"/>
              <w:marTop w:val="0"/>
              <w:marBottom w:val="0"/>
              <w:divBdr>
                <w:top w:val="single" w:sz="2" w:space="0" w:color="auto"/>
                <w:left w:val="single" w:sz="2" w:space="0" w:color="auto"/>
                <w:bottom w:val="single" w:sz="2" w:space="0" w:color="auto"/>
                <w:right w:val="single" w:sz="2" w:space="0" w:color="auto"/>
              </w:divBdr>
              <w:divsChild>
                <w:div w:id="787117429">
                  <w:marLeft w:val="0"/>
                  <w:marRight w:val="0"/>
                  <w:marTop w:val="0"/>
                  <w:marBottom w:val="0"/>
                  <w:divBdr>
                    <w:top w:val="single" w:sz="2" w:space="0" w:color="auto"/>
                    <w:left w:val="single" w:sz="2" w:space="0" w:color="auto"/>
                    <w:bottom w:val="single" w:sz="2" w:space="0" w:color="auto"/>
                    <w:right w:val="single" w:sz="2" w:space="0" w:color="auto"/>
                  </w:divBdr>
                  <w:divsChild>
                    <w:div w:id="16583405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60094819">
      <w:bodyDiv w:val="1"/>
      <w:marLeft w:val="0"/>
      <w:marRight w:val="0"/>
      <w:marTop w:val="0"/>
      <w:marBottom w:val="0"/>
      <w:divBdr>
        <w:top w:val="none" w:sz="0" w:space="0" w:color="auto"/>
        <w:left w:val="none" w:sz="0" w:space="0" w:color="auto"/>
        <w:bottom w:val="none" w:sz="0" w:space="0" w:color="auto"/>
        <w:right w:val="none" w:sz="0" w:space="0" w:color="auto"/>
      </w:divBdr>
      <w:divsChild>
        <w:div w:id="1878659792">
          <w:marLeft w:val="0"/>
          <w:marRight w:val="0"/>
          <w:marTop w:val="0"/>
          <w:marBottom w:val="0"/>
          <w:divBdr>
            <w:top w:val="single" w:sz="2" w:space="0" w:color="auto"/>
            <w:left w:val="single" w:sz="2" w:space="0" w:color="auto"/>
            <w:bottom w:val="single" w:sz="2" w:space="0" w:color="auto"/>
            <w:right w:val="single" w:sz="2" w:space="0" w:color="auto"/>
          </w:divBdr>
          <w:divsChild>
            <w:div w:id="1299144640">
              <w:marLeft w:val="0"/>
              <w:marRight w:val="0"/>
              <w:marTop w:val="0"/>
              <w:marBottom w:val="0"/>
              <w:divBdr>
                <w:top w:val="single" w:sz="2" w:space="0" w:color="auto"/>
                <w:left w:val="single" w:sz="2" w:space="0" w:color="auto"/>
                <w:bottom w:val="single" w:sz="2" w:space="0" w:color="auto"/>
                <w:right w:val="single" w:sz="2" w:space="0" w:color="auto"/>
              </w:divBdr>
              <w:divsChild>
                <w:div w:id="740837006">
                  <w:marLeft w:val="0"/>
                  <w:marRight w:val="0"/>
                  <w:marTop w:val="0"/>
                  <w:marBottom w:val="0"/>
                  <w:divBdr>
                    <w:top w:val="single" w:sz="2" w:space="0" w:color="auto"/>
                    <w:left w:val="single" w:sz="2" w:space="0" w:color="auto"/>
                    <w:bottom w:val="single" w:sz="2" w:space="0" w:color="auto"/>
                    <w:right w:val="single" w:sz="2" w:space="0" w:color="auto"/>
                  </w:divBdr>
                  <w:divsChild>
                    <w:div w:id="20816340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7626063">
          <w:marLeft w:val="0"/>
          <w:marRight w:val="0"/>
          <w:marTop w:val="0"/>
          <w:marBottom w:val="0"/>
          <w:divBdr>
            <w:top w:val="single" w:sz="2" w:space="0" w:color="auto"/>
            <w:left w:val="single" w:sz="2" w:space="0" w:color="auto"/>
            <w:bottom w:val="single" w:sz="2" w:space="0" w:color="auto"/>
            <w:right w:val="single" w:sz="2" w:space="0" w:color="auto"/>
          </w:divBdr>
          <w:divsChild>
            <w:div w:id="1649894883">
              <w:marLeft w:val="0"/>
              <w:marRight w:val="0"/>
              <w:marTop w:val="0"/>
              <w:marBottom w:val="0"/>
              <w:divBdr>
                <w:top w:val="single" w:sz="2" w:space="0" w:color="auto"/>
                <w:left w:val="single" w:sz="2" w:space="0" w:color="auto"/>
                <w:bottom w:val="single" w:sz="2" w:space="0" w:color="auto"/>
                <w:right w:val="single" w:sz="2" w:space="0" w:color="auto"/>
              </w:divBdr>
              <w:divsChild>
                <w:div w:id="2120947736">
                  <w:marLeft w:val="0"/>
                  <w:marRight w:val="0"/>
                  <w:marTop w:val="0"/>
                  <w:marBottom w:val="0"/>
                  <w:divBdr>
                    <w:top w:val="single" w:sz="2" w:space="0" w:color="auto"/>
                    <w:left w:val="single" w:sz="2" w:space="0" w:color="auto"/>
                    <w:bottom w:val="single" w:sz="2" w:space="0" w:color="auto"/>
                    <w:right w:val="single" w:sz="2" w:space="0" w:color="auto"/>
                  </w:divBdr>
                  <w:divsChild>
                    <w:div w:id="1053236513">
                      <w:marLeft w:val="0"/>
                      <w:marRight w:val="0"/>
                      <w:marTop w:val="0"/>
                      <w:marBottom w:val="0"/>
                      <w:divBdr>
                        <w:top w:val="single" w:sz="2" w:space="0" w:color="auto"/>
                        <w:left w:val="single" w:sz="2" w:space="0" w:color="auto"/>
                        <w:bottom w:val="single" w:sz="2" w:space="0" w:color="auto"/>
                        <w:right w:val="single" w:sz="2" w:space="0" w:color="auto"/>
                      </w:divBdr>
                      <w:divsChild>
                        <w:div w:id="772021783">
                          <w:marLeft w:val="0"/>
                          <w:marRight w:val="0"/>
                          <w:marTop w:val="0"/>
                          <w:marBottom w:val="0"/>
                          <w:divBdr>
                            <w:top w:val="single" w:sz="2" w:space="0" w:color="auto"/>
                            <w:left w:val="single" w:sz="2" w:space="0" w:color="auto"/>
                            <w:bottom w:val="single" w:sz="2" w:space="0" w:color="auto"/>
                            <w:right w:val="single" w:sz="2" w:space="0" w:color="auto"/>
                          </w:divBdr>
                          <w:divsChild>
                            <w:div w:id="1242062172">
                              <w:marLeft w:val="0"/>
                              <w:marRight w:val="0"/>
                              <w:marTop w:val="0"/>
                              <w:marBottom w:val="0"/>
                              <w:divBdr>
                                <w:top w:val="single" w:sz="2" w:space="0" w:color="auto"/>
                                <w:left w:val="single" w:sz="2" w:space="0" w:color="auto"/>
                                <w:bottom w:val="single" w:sz="2" w:space="0" w:color="auto"/>
                                <w:right w:val="single" w:sz="2" w:space="0" w:color="auto"/>
                              </w:divBdr>
                              <w:divsChild>
                                <w:div w:id="330069005">
                                  <w:marLeft w:val="0"/>
                                  <w:marRight w:val="0"/>
                                  <w:marTop w:val="0"/>
                                  <w:marBottom w:val="0"/>
                                  <w:divBdr>
                                    <w:top w:val="single" w:sz="2" w:space="0" w:color="auto"/>
                                    <w:left w:val="single" w:sz="2" w:space="0" w:color="auto"/>
                                    <w:bottom w:val="single" w:sz="2" w:space="0" w:color="auto"/>
                                    <w:right w:val="single" w:sz="2" w:space="0" w:color="auto"/>
                                  </w:divBdr>
                                  <w:divsChild>
                                    <w:div w:id="322127490">
                                      <w:marLeft w:val="0"/>
                                      <w:marRight w:val="0"/>
                                      <w:marTop w:val="0"/>
                                      <w:marBottom w:val="0"/>
                                      <w:divBdr>
                                        <w:top w:val="single" w:sz="2" w:space="0" w:color="auto"/>
                                        <w:left w:val="single" w:sz="2" w:space="0" w:color="auto"/>
                                        <w:bottom w:val="single" w:sz="2" w:space="0" w:color="auto"/>
                                        <w:right w:val="single" w:sz="2" w:space="0" w:color="auto"/>
                                      </w:divBdr>
                                      <w:divsChild>
                                        <w:div w:id="227110693">
                                          <w:marLeft w:val="0"/>
                                          <w:marRight w:val="0"/>
                                          <w:marTop w:val="0"/>
                                          <w:marBottom w:val="0"/>
                                          <w:divBdr>
                                            <w:top w:val="single" w:sz="2" w:space="0" w:color="auto"/>
                                            <w:left w:val="single" w:sz="2" w:space="0" w:color="auto"/>
                                            <w:bottom w:val="single" w:sz="2" w:space="0" w:color="auto"/>
                                            <w:right w:val="single" w:sz="2" w:space="0" w:color="auto"/>
                                          </w:divBdr>
                                          <w:divsChild>
                                            <w:div w:id="11069294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7577926">
                          <w:marLeft w:val="0"/>
                          <w:marRight w:val="0"/>
                          <w:marTop w:val="0"/>
                          <w:marBottom w:val="0"/>
                          <w:divBdr>
                            <w:top w:val="single" w:sz="2" w:space="0" w:color="auto"/>
                            <w:left w:val="single" w:sz="2" w:space="0" w:color="auto"/>
                            <w:bottom w:val="single" w:sz="2" w:space="0" w:color="auto"/>
                            <w:right w:val="single" w:sz="2" w:space="0" w:color="auto"/>
                          </w:divBdr>
                          <w:divsChild>
                            <w:div w:id="30307228">
                              <w:marLeft w:val="0"/>
                              <w:marRight w:val="0"/>
                              <w:marTop w:val="0"/>
                              <w:marBottom w:val="0"/>
                              <w:divBdr>
                                <w:top w:val="single" w:sz="2" w:space="0" w:color="auto"/>
                                <w:left w:val="single" w:sz="2" w:space="0" w:color="auto"/>
                                <w:bottom w:val="single" w:sz="2" w:space="0" w:color="auto"/>
                                <w:right w:val="single" w:sz="2" w:space="0" w:color="auto"/>
                              </w:divBdr>
                              <w:divsChild>
                                <w:div w:id="1064833155">
                                  <w:marLeft w:val="0"/>
                                  <w:marRight w:val="0"/>
                                  <w:marTop w:val="0"/>
                                  <w:marBottom w:val="0"/>
                                  <w:divBdr>
                                    <w:top w:val="single" w:sz="2" w:space="0" w:color="auto"/>
                                    <w:left w:val="single" w:sz="2" w:space="0" w:color="auto"/>
                                    <w:bottom w:val="single" w:sz="2" w:space="0" w:color="auto"/>
                                    <w:right w:val="single" w:sz="2" w:space="0" w:color="auto"/>
                                  </w:divBdr>
                                  <w:divsChild>
                                    <w:div w:id="31344403">
                                      <w:marLeft w:val="0"/>
                                      <w:marRight w:val="0"/>
                                      <w:marTop w:val="0"/>
                                      <w:marBottom w:val="0"/>
                                      <w:divBdr>
                                        <w:top w:val="single" w:sz="24" w:space="0" w:color="auto"/>
                                        <w:left w:val="single" w:sz="2" w:space="0" w:color="auto"/>
                                        <w:bottom w:val="single" w:sz="2" w:space="0" w:color="auto"/>
                                        <w:right w:val="single" w:sz="2" w:space="0" w:color="auto"/>
                                      </w:divBdr>
                                      <w:divsChild>
                                        <w:div w:id="5600714">
                                          <w:marLeft w:val="0"/>
                                          <w:marRight w:val="0"/>
                                          <w:marTop w:val="0"/>
                                          <w:marBottom w:val="0"/>
                                          <w:divBdr>
                                            <w:top w:val="single" w:sz="2" w:space="0" w:color="auto"/>
                                            <w:left w:val="single" w:sz="2" w:space="0" w:color="auto"/>
                                            <w:bottom w:val="single" w:sz="2" w:space="0" w:color="auto"/>
                                            <w:right w:val="single" w:sz="2" w:space="0" w:color="auto"/>
                                          </w:divBdr>
                                          <w:divsChild>
                                            <w:div w:id="1938446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999189713">
      <w:bodyDiv w:val="1"/>
      <w:marLeft w:val="0"/>
      <w:marRight w:val="0"/>
      <w:marTop w:val="0"/>
      <w:marBottom w:val="0"/>
      <w:divBdr>
        <w:top w:val="none" w:sz="0" w:space="0" w:color="auto"/>
        <w:left w:val="none" w:sz="0" w:space="0" w:color="auto"/>
        <w:bottom w:val="none" w:sz="0" w:space="0" w:color="auto"/>
        <w:right w:val="none" w:sz="0" w:space="0" w:color="auto"/>
      </w:divBdr>
    </w:div>
    <w:div w:id="1079248712">
      <w:bodyDiv w:val="1"/>
      <w:marLeft w:val="0"/>
      <w:marRight w:val="0"/>
      <w:marTop w:val="0"/>
      <w:marBottom w:val="0"/>
      <w:divBdr>
        <w:top w:val="none" w:sz="0" w:space="0" w:color="auto"/>
        <w:left w:val="none" w:sz="0" w:space="0" w:color="auto"/>
        <w:bottom w:val="none" w:sz="0" w:space="0" w:color="auto"/>
        <w:right w:val="none" w:sz="0" w:space="0" w:color="auto"/>
      </w:divBdr>
      <w:divsChild>
        <w:div w:id="2135171947">
          <w:marLeft w:val="0"/>
          <w:marRight w:val="0"/>
          <w:marTop w:val="0"/>
          <w:marBottom w:val="0"/>
          <w:divBdr>
            <w:top w:val="single" w:sz="2" w:space="0" w:color="auto"/>
            <w:left w:val="single" w:sz="2" w:space="0" w:color="auto"/>
            <w:bottom w:val="single" w:sz="2" w:space="0" w:color="auto"/>
            <w:right w:val="single" w:sz="2" w:space="0" w:color="auto"/>
          </w:divBdr>
          <w:divsChild>
            <w:div w:id="1537548217">
              <w:marLeft w:val="0"/>
              <w:marRight w:val="0"/>
              <w:marTop w:val="0"/>
              <w:marBottom w:val="0"/>
              <w:divBdr>
                <w:top w:val="single" w:sz="2" w:space="0" w:color="auto"/>
                <w:left w:val="single" w:sz="2" w:space="0" w:color="auto"/>
                <w:bottom w:val="single" w:sz="2" w:space="0" w:color="auto"/>
                <w:right w:val="single" w:sz="2" w:space="0" w:color="auto"/>
              </w:divBdr>
              <w:divsChild>
                <w:div w:id="1314329157">
                  <w:marLeft w:val="0"/>
                  <w:marRight w:val="0"/>
                  <w:marTop w:val="0"/>
                  <w:marBottom w:val="0"/>
                  <w:divBdr>
                    <w:top w:val="single" w:sz="2" w:space="0" w:color="auto"/>
                    <w:left w:val="single" w:sz="2" w:space="0" w:color="auto"/>
                    <w:bottom w:val="single" w:sz="2" w:space="0" w:color="auto"/>
                    <w:right w:val="single" w:sz="2" w:space="0" w:color="auto"/>
                  </w:divBdr>
                  <w:divsChild>
                    <w:div w:id="1982419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019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cgroup.tv/news/lebanon-news/720516/judge-oueidat-decides-to-arrest-lebanese-comedian/en" TargetMode="External"/><Relationship Id="rId13" Type="http://schemas.openxmlformats.org/officeDocument/2006/relationships/hyperlink" Target="https://www.reuters.com/world/middle-east/imf-lebanon-very-dangerous-situation-with-reforms-stalled-2023-03-23/" TargetMode="External"/><Relationship Id="rId3" Type="http://schemas.openxmlformats.org/officeDocument/2006/relationships/webSettings" Target="webSettings.xml"/><Relationship Id="rId7" Type="http://schemas.openxmlformats.org/officeDocument/2006/relationships/hyperlink" Target="https://www.hrw.org/ar/middle-east/n-africa/lebanon" TargetMode="External"/><Relationship Id="rId12" Type="http://schemas.openxmlformats.org/officeDocument/2006/relationships/hyperlink" Target="https://today.lorientlejour.com/article/1340661/teacher-union-activist-arrested-for-social-media-post-criticizing-the-education-minister.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hrw.org/ar/news/2020/07/13/375759" TargetMode="External"/><Relationship Id="rId11" Type="http://schemas.openxmlformats.org/officeDocument/2006/relationships/hyperlink" Target="https://www.hrw.org/ar/news/2023/04/19/beirut-bar-association-seeks-muzzle-lawyers" TargetMode="External"/><Relationship Id="rId5" Type="http://schemas.openxmlformats.org/officeDocument/2006/relationships/endnotes" Target="endnotes.xml"/><Relationship Id="rId15" Type="http://schemas.openxmlformats.org/officeDocument/2006/relationships/hyperlink" Target="https://documents-dds-ny.un.org/doc/UNDOC/GEN/G11/453/29/PDF/G1145329.pdf?OpenElement" TargetMode="External"/><Relationship Id="rId10" Type="http://schemas.openxmlformats.org/officeDocument/2006/relationships/hyperlink" Target="https://www.amnesty.org/ar/latest/news/2023/04/lebanon-authorities-must-respect-freedoms-of-the-press-and-legal-profession-and-fundamentally-amend-defamation-laws/" TargetMode="External"/><Relationship Id="rId4" Type="http://schemas.openxmlformats.org/officeDocument/2006/relationships/footnotes" Target="footnotes.xml"/><Relationship Id="rId9" Type="http://schemas.openxmlformats.org/officeDocument/2006/relationships/hyperlink" Target="https://www.hrw.org/ar/news/2022/12/12/lebanon-rising-poverty-hunger-amid-economic-crisis" TargetMode="External"/><Relationship Id="rId14" Type="http://schemas.openxmlformats.org/officeDocument/2006/relationships/hyperlink" Target="https://legal-agenda.com/%D9%88%D9%82%D8%A7%D8%A6%D8%B9-%D9%85%D8%AD%D8%A7%D9%83%D9%85%D8%A9-%D8%B4%D8%A7%D8%AF%D9%86-%D9%81%D9%82%D9%8A%D9%87-%D8%A7%D9%84%D9%85%D8%AD%D9%83%D9%85%D8%A9-%D8%A7%D9%84%D8%B9%D8%B3%D9%83%D8%B1/"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Researcher</dc:creator>
  <cp:keywords/>
  <dc:description/>
  <cp:lastModifiedBy>Legal Researcher</cp:lastModifiedBy>
  <cp:revision>1</cp:revision>
  <dcterms:created xsi:type="dcterms:W3CDTF">2023-09-01T08:20:00Z</dcterms:created>
  <dcterms:modified xsi:type="dcterms:W3CDTF">2023-09-01T08:24:00Z</dcterms:modified>
</cp:coreProperties>
</file>