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DBCC" w14:textId="4A08499D" w:rsidR="0023624C" w:rsidRPr="00373733" w:rsidRDefault="0023624C" w:rsidP="0015136E">
      <w:pPr>
        <w:jc w:val="both"/>
        <w:rPr>
          <w:rFonts w:ascii="Verdana" w:hAnsi="Verdana"/>
          <w:sz w:val="18"/>
          <w:szCs w:val="18"/>
        </w:rPr>
      </w:pPr>
      <w:r w:rsidRPr="00373733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FCE1E7" wp14:editId="2F8A4B80">
            <wp:simplePos x="0" y="0"/>
            <wp:positionH relativeFrom="column">
              <wp:posOffset>3811219</wp:posOffset>
            </wp:positionH>
            <wp:positionV relativeFrom="paragraph">
              <wp:posOffset>-153619</wp:posOffset>
            </wp:positionV>
            <wp:extent cx="1623975" cy="617817"/>
            <wp:effectExtent l="0" t="0" r="0" b="0"/>
            <wp:wrapNone/>
            <wp:docPr id="1" name="Picture 1" descr="Blue letters and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letters and a couple of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422" cy="6248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29AC5" w14:textId="77777777" w:rsidR="0023624C" w:rsidRPr="00373733" w:rsidRDefault="0023624C" w:rsidP="0015136E">
      <w:pPr>
        <w:jc w:val="both"/>
        <w:rPr>
          <w:rFonts w:ascii="Verdana" w:hAnsi="Verdana"/>
          <w:sz w:val="18"/>
          <w:szCs w:val="18"/>
        </w:rPr>
      </w:pPr>
    </w:p>
    <w:p w14:paraId="59881E3A" w14:textId="77777777" w:rsidR="0023624C" w:rsidRPr="00B63E3B" w:rsidRDefault="0023624C" w:rsidP="0015136E">
      <w:pPr>
        <w:jc w:val="both"/>
        <w:rPr>
          <w:rFonts w:ascii="Verdana" w:hAnsi="Verdana"/>
        </w:rPr>
      </w:pPr>
    </w:p>
    <w:p w14:paraId="34912E7A" w14:textId="77777777" w:rsidR="00D853FD" w:rsidRPr="00B63E3B" w:rsidRDefault="00D853FD" w:rsidP="00F35D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4FDA05E6" w14:textId="33BB576B" w:rsidR="000500EB" w:rsidRPr="00DC34A1" w:rsidRDefault="000500EB" w:rsidP="000500EB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DC34A1">
        <w:rPr>
          <w:rFonts w:ascii="Verdana" w:hAnsi="Verdana" w:cs="Verdana"/>
          <w:b/>
          <w:bCs/>
          <w:color w:val="000000"/>
          <w:sz w:val="24"/>
          <w:szCs w:val="24"/>
        </w:rPr>
        <w:t>Human Rights Council - 5</w:t>
      </w:r>
      <w:r w:rsidR="00373733" w:rsidRPr="00DC34A1">
        <w:rPr>
          <w:rFonts w:ascii="Verdana" w:hAnsi="Verdana" w:cs="Verdana"/>
          <w:b/>
          <w:bCs/>
          <w:color w:val="000000"/>
          <w:sz w:val="24"/>
          <w:szCs w:val="24"/>
        </w:rPr>
        <w:t>6</w:t>
      </w:r>
      <w:r w:rsidRPr="00DC34A1">
        <w:rPr>
          <w:rFonts w:ascii="Verdana" w:hAnsi="Verdana" w:cs="Verdana"/>
          <w:b/>
          <w:bCs/>
          <w:color w:val="000000"/>
          <w:sz w:val="24"/>
          <w:szCs w:val="24"/>
          <w:vertAlign w:val="superscript"/>
        </w:rPr>
        <w:t>th</w:t>
      </w:r>
      <w:r w:rsidRPr="00DC34A1">
        <w:rPr>
          <w:rFonts w:ascii="Verdana" w:hAnsi="Verdana" w:cs="Verdana"/>
          <w:b/>
          <w:bCs/>
          <w:color w:val="000000"/>
          <w:sz w:val="24"/>
          <w:szCs w:val="24"/>
        </w:rPr>
        <w:t xml:space="preserve"> Regular Session </w:t>
      </w:r>
      <w:r w:rsidR="0095180A" w:rsidRPr="00DC34A1">
        <w:rPr>
          <w:rFonts w:ascii="Verdana" w:hAnsi="Verdana" w:cs="Verdana"/>
          <w:b/>
          <w:bCs/>
          <w:color w:val="000000"/>
          <w:sz w:val="24"/>
          <w:szCs w:val="24"/>
        </w:rPr>
        <w:t>–</w:t>
      </w:r>
      <w:r w:rsidRPr="00DC34A1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95180A" w:rsidRPr="00DC34A1">
        <w:rPr>
          <w:rFonts w:ascii="Verdana" w:hAnsi="Verdana" w:cs="Verdana"/>
          <w:b/>
          <w:bCs/>
          <w:color w:val="000000"/>
          <w:sz w:val="24"/>
          <w:szCs w:val="24"/>
        </w:rPr>
        <w:t>18 June-12 July</w:t>
      </w:r>
    </w:p>
    <w:p w14:paraId="6924DF03" w14:textId="451445F8" w:rsidR="00373733" w:rsidRPr="00373733" w:rsidRDefault="001D3A58" w:rsidP="001D3A58">
      <w:pPr>
        <w:contextualSpacing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58143F">
        <w:rPr>
          <w:rFonts w:ascii="Verdana" w:hAnsi="Verdana"/>
          <w:b/>
          <w:sz w:val="20"/>
          <w:szCs w:val="20"/>
        </w:rPr>
        <w:t xml:space="preserve">Oral statement of the International Commission of Jurists (ICJ) </w:t>
      </w:r>
      <w:r>
        <w:rPr>
          <w:rFonts w:ascii="Verdana" w:hAnsi="Verdana"/>
          <w:b/>
          <w:sz w:val="20"/>
          <w:szCs w:val="20"/>
        </w:rPr>
        <w:t>o</w:t>
      </w:r>
      <w:r w:rsidRPr="0058143F">
        <w:rPr>
          <w:rFonts w:ascii="Verdana" w:hAnsi="Verdana"/>
          <w:b/>
          <w:sz w:val="20"/>
          <w:szCs w:val="20"/>
        </w:rPr>
        <w:t xml:space="preserve">n the </w:t>
      </w:r>
      <w:r>
        <w:rPr>
          <w:rFonts w:ascii="Verdana" w:hAnsi="Verdana"/>
          <w:b/>
          <w:sz w:val="20"/>
          <w:szCs w:val="20"/>
        </w:rPr>
        <w:t xml:space="preserve">report </w:t>
      </w:r>
      <w:r w:rsidRPr="0058143F">
        <w:rPr>
          <w:rFonts w:ascii="Verdana" w:hAnsi="Verdana"/>
          <w:b/>
          <w:sz w:val="20"/>
          <w:szCs w:val="20"/>
        </w:rPr>
        <w:t xml:space="preserve">by the </w:t>
      </w:r>
      <w:r>
        <w:rPr>
          <w:rFonts w:ascii="Verdana" w:hAnsi="Verdana"/>
          <w:b/>
          <w:sz w:val="20"/>
          <w:szCs w:val="20"/>
        </w:rPr>
        <w:t xml:space="preserve">UN’s High Commissioner for Human Rights </w:t>
      </w:r>
      <w:r w:rsidRPr="0058143F">
        <w:rPr>
          <w:rFonts w:ascii="Verdana" w:hAnsi="Verdana"/>
          <w:b/>
          <w:sz w:val="20"/>
          <w:szCs w:val="20"/>
        </w:rPr>
        <w:t xml:space="preserve">on </w:t>
      </w:r>
      <w:r w:rsidR="00373733" w:rsidRPr="001D3A58">
        <w:rPr>
          <w:rFonts w:ascii="Verdana" w:hAnsi="Verdana"/>
          <w:b/>
          <w:sz w:val="20"/>
          <w:szCs w:val="20"/>
        </w:rPr>
        <w:t>technical cooperation in Colombia</w:t>
      </w:r>
    </w:p>
    <w:p w14:paraId="5CFA946F" w14:textId="77777777" w:rsidR="008F412E" w:rsidRDefault="008F412E" w:rsidP="004D457D">
      <w:pPr>
        <w:spacing w:line="276" w:lineRule="auto"/>
        <w:rPr>
          <w:rFonts w:ascii="Verdana" w:hAnsi="Verdana"/>
          <w:sz w:val="18"/>
          <w:szCs w:val="18"/>
        </w:rPr>
      </w:pPr>
    </w:p>
    <w:p w14:paraId="15BFF4ED" w14:textId="0C2245E1" w:rsidR="001D3A58" w:rsidRPr="001D3A58" w:rsidRDefault="001D3A58" w:rsidP="001D3A58">
      <w:pPr>
        <w:spacing w:line="360" w:lineRule="auto"/>
        <w:rPr>
          <w:rFonts w:ascii="Verdana" w:hAnsi="Verdana"/>
          <w:sz w:val="20"/>
          <w:szCs w:val="20"/>
        </w:rPr>
      </w:pPr>
      <w:r w:rsidRPr="001D3A58">
        <w:rPr>
          <w:rFonts w:ascii="Verdana" w:hAnsi="Verdana"/>
          <w:sz w:val="20"/>
          <w:szCs w:val="20"/>
        </w:rPr>
        <w:t>Thank you, President.</w:t>
      </w:r>
    </w:p>
    <w:p w14:paraId="6982CA4C" w14:textId="74A9E3F8" w:rsidR="0095180A" w:rsidRPr="001D3A58" w:rsidRDefault="00504437" w:rsidP="001D3A58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Hlk171072375"/>
      <w:r w:rsidRPr="001D3A58">
        <w:rPr>
          <w:rFonts w:ascii="Verdana" w:hAnsi="Verdana"/>
          <w:sz w:val="20"/>
          <w:szCs w:val="20"/>
        </w:rPr>
        <w:t xml:space="preserve">The ICJ </w:t>
      </w:r>
      <w:r w:rsidR="00B711AA">
        <w:rPr>
          <w:rFonts w:ascii="Verdana" w:hAnsi="Verdana"/>
          <w:sz w:val="20"/>
          <w:szCs w:val="20"/>
        </w:rPr>
        <w:t xml:space="preserve">agrees with </w:t>
      </w:r>
      <w:r w:rsidR="00B711AA" w:rsidRPr="001D3A58">
        <w:rPr>
          <w:rFonts w:ascii="Verdana" w:hAnsi="Verdana"/>
          <w:sz w:val="20"/>
          <w:szCs w:val="20"/>
        </w:rPr>
        <w:t xml:space="preserve">the High Commissioner </w:t>
      </w:r>
      <w:r w:rsidR="0053649C" w:rsidRPr="001D3A58">
        <w:rPr>
          <w:rFonts w:ascii="Verdana" w:hAnsi="Verdana"/>
          <w:sz w:val="20"/>
          <w:szCs w:val="20"/>
        </w:rPr>
        <w:t>that</w:t>
      </w:r>
      <w:r w:rsidR="008F5683" w:rsidRPr="001D3A58">
        <w:rPr>
          <w:rFonts w:ascii="Verdana" w:hAnsi="Verdana"/>
          <w:sz w:val="20"/>
          <w:szCs w:val="20"/>
        </w:rPr>
        <w:t xml:space="preserve"> despite </w:t>
      </w:r>
      <w:r w:rsidR="00834654" w:rsidRPr="001D3A58">
        <w:rPr>
          <w:rFonts w:ascii="Verdana" w:hAnsi="Verdana"/>
          <w:sz w:val="20"/>
          <w:szCs w:val="20"/>
        </w:rPr>
        <w:t>some significant</w:t>
      </w:r>
      <w:r w:rsidR="008F5683" w:rsidRPr="001D3A58">
        <w:rPr>
          <w:rFonts w:ascii="Verdana" w:hAnsi="Verdana"/>
          <w:sz w:val="20"/>
          <w:szCs w:val="20"/>
        </w:rPr>
        <w:t xml:space="preserve"> efforts,</w:t>
      </w:r>
      <w:r w:rsidRPr="001D3A58">
        <w:rPr>
          <w:rFonts w:ascii="Verdana" w:hAnsi="Verdana"/>
          <w:sz w:val="20"/>
          <w:szCs w:val="20"/>
        </w:rPr>
        <w:t xml:space="preserve"> impunity for </w:t>
      </w:r>
      <w:r w:rsidR="003E7350" w:rsidRPr="001D3A58">
        <w:rPr>
          <w:rFonts w:ascii="Verdana" w:hAnsi="Verdana"/>
          <w:sz w:val="20"/>
          <w:szCs w:val="20"/>
        </w:rPr>
        <w:t>gross</w:t>
      </w:r>
      <w:r w:rsidRPr="001D3A58">
        <w:rPr>
          <w:rFonts w:ascii="Verdana" w:hAnsi="Verdana"/>
          <w:sz w:val="20"/>
          <w:szCs w:val="20"/>
        </w:rPr>
        <w:t xml:space="preserve"> human rights violations and</w:t>
      </w:r>
      <w:r w:rsidR="003E7350" w:rsidRPr="001D3A58">
        <w:rPr>
          <w:rFonts w:ascii="Verdana" w:hAnsi="Verdana"/>
          <w:sz w:val="20"/>
          <w:szCs w:val="20"/>
        </w:rPr>
        <w:t xml:space="preserve"> serious </w:t>
      </w:r>
      <w:r w:rsidRPr="001D3A58">
        <w:rPr>
          <w:rFonts w:ascii="Verdana" w:hAnsi="Verdana"/>
          <w:sz w:val="20"/>
          <w:szCs w:val="20"/>
        </w:rPr>
        <w:t>international humanitarian law</w:t>
      </w:r>
      <w:r w:rsidR="0053649C" w:rsidRPr="001D3A58">
        <w:rPr>
          <w:rFonts w:ascii="Verdana" w:hAnsi="Verdana"/>
          <w:sz w:val="20"/>
          <w:szCs w:val="20"/>
        </w:rPr>
        <w:t xml:space="preserve"> </w:t>
      </w:r>
      <w:r w:rsidR="003E7350" w:rsidRPr="001D3A58">
        <w:rPr>
          <w:rFonts w:ascii="Verdana" w:hAnsi="Verdana"/>
          <w:sz w:val="20"/>
          <w:szCs w:val="20"/>
        </w:rPr>
        <w:t xml:space="preserve">violations </w:t>
      </w:r>
      <w:r w:rsidR="00834654" w:rsidRPr="001D3A58">
        <w:rPr>
          <w:rFonts w:ascii="Verdana" w:hAnsi="Verdana"/>
          <w:sz w:val="20"/>
          <w:szCs w:val="20"/>
        </w:rPr>
        <w:t xml:space="preserve">arising from the </w:t>
      </w:r>
      <w:r w:rsidR="006137D4" w:rsidRPr="001D3A58">
        <w:rPr>
          <w:rFonts w:ascii="Verdana" w:hAnsi="Verdana"/>
          <w:sz w:val="20"/>
          <w:szCs w:val="20"/>
        </w:rPr>
        <w:t xml:space="preserve">armed conflict </w:t>
      </w:r>
      <w:r w:rsidR="0053649C" w:rsidRPr="001D3A58">
        <w:rPr>
          <w:rFonts w:ascii="Verdana" w:hAnsi="Verdana"/>
          <w:sz w:val="20"/>
          <w:szCs w:val="20"/>
        </w:rPr>
        <w:t>persists</w:t>
      </w:r>
      <w:r w:rsidR="008F5683" w:rsidRPr="001D3A58">
        <w:rPr>
          <w:rFonts w:ascii="Verdana" w:hAnsi="Verdana"/>
          <w:sz w:val="20"/>
          <w:szCs w:val="20"/>
        </w:rPr>
        <w:t>.</w:t>
      </w:r>
      <w:r w:rsidR="00E80FBD" w:rsidRPr="001D3A58">
        <w:rPr>
          <w:rFonts w:ascii="Verdana" w:hAnsi="Verdana"/>
          <w:sz w:val="20"/>
          <w:szCs w:val="20"/>
        </w:rPr>
        <w:t xml:space="preserve"> The ICJ</w:t>
      </w:r>
      <w:r w:rsidR="008F5683" w:rsidRPr="001D3A58">
        <w:rPr>
          <w:rFonts w:ascii="Verdana" w:hAnsi="Verdana"/>
          <w:sz w:val="20"/>
          <w:szCs w:val="20"/>
        </w:rPr>
        <w:t xml:space="preserve"> </w:t>
      </w:r>
      <w:r w:rsidR="00E80FBD" w:rsidRPr="001D3A58">
        <w:rPr>
          <w:rFonts w:ascii="Verdana" w:hAnsi="Verdana"/>
          <w:sz w:val="20"/>
          <w:szCs w:val="20"/>
        </w:rPr>
        <w:t xml:space="preserve">calls on the government to take decisive steps to implement the </w:t>
      </w:r>
      <w:r w:rsidR="00B711AA">
        <w:rPr>
          <w:rFonts w:ascii="Verdana" w:hAnsi="Verdana"/>
          <w:sz w:val="20"/>
          <w:szCs w:val="20"/>
        </w:rPr>
        <w:t xml:space="preserve">Truth </w:t>
      </w:r>
      <w:r w:rsidR="00E80FBD" w:rsidRPr="001D3A58">
        <w:rPr>
          <w:rFonts w:ascii="Verdana" w:hAnsi="Verdana"/>
          <w:sz w:val="20"/>
          <w:szCs w:val="20"/>
        </w:rPr>
        <w:t xml:space="preserve">Commission's recommendations </w:t>
      </w:r>
      <w:r w:rsidR="001D3A58" w:rsidRPr="001D3A58">
        <w:rPr>
          <w:rFonts w:ascii="Verdana" w:hAnsi="Verdana"/>
          <w:sz w:val="20"/>
          <w:szCs w:val="20"/>
        </w:rPr>
        <w:t>including by making laws and policies adjustments to strengthen criminal investigation for human rights violations and breaches of IHL</w:t>
      </w:r>
      <w:r w:rsidR="00B711AA">
        <w:rPr>
          <w:rFonts w:ascii="Verdana" w:hAnsi="Verdana"/>
          <w:sz w:val="20"/>
          <w:szCs w:val="20"/>
        </w:rPr>
        <w:t>.</w:t>
      </w:r>
    </w:p>
    <w:p w14:paraId="6582C20E" w14:textId="7EAFA561" w:rsidR="00C72B43" w:rsidRPr="001D3A58" w:rsidRDefault="00EA5741" w:rsidP="001D3A5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3A58">
        <w:rPr>
          <w:rFonts w:ascii="Verdana" w:hAnsi="Verdana"/>
          <w:sz w:val="20"/>
          <w:szCs w:val="20"/>
        </w:rPr>
        <w:t>The ICJ is concerne</w:t>
      </w:r>
      <w:r w:rsidR="006137D4" w:rsidRPr="001D3A58">
        <w:rPr>
          <w:rFonts w:ascii="Verdana" w:hAnsi="Verdana"/>
          <w:sz w:val="20"/>
          <w:szCs w:val="20"/>
        </w:rPr>
        <w:t>d that unwarranted</w:t>
      </w:r>
      <w:r w:rsidRPr="001D3A58">
        <w:rPr>
          <w:rFonts w:ascii="Verdana" w:hAnsi="Verdana"/>
          <w:sz w:val="20"/>
          <w:szCs w:val="20"/>
        </w:rPr>
        <w:t xml:space="preserve"> legal proceedings are being conducted to determine whether the military criminal justice system has jurisdiction to investigate human rights violations </w:t>
      </w:r>
      <w:r w:rsidR="00FE095C" w:rsidRPr="001D3A58">
        <w:rPr>
          <w:rFonts w:ascii="Verdana" w:hAnsi="Verdana"/>
          <w:sz w:val="20"/>
          <w:szCs w:val="20"/>
        </w:rPr>
        <w:t xml:space="preserve">allegedly </w:t>
      </w:r>
      <w:r w:rsidRPr="001D3A58">
        <w:rPr>
          <w:rFonts w:ascii="Verdana" w:hAnsi="Verdana"/>
          <w:sz w:val="20"/>
          <w:szCs w:val="20"/>
        </w:rPr>
        <w:t xml:space="preserve">committed by </w:t>
      </w:r>
      <w:r w:rsidR="006137D4" w:rsidRPr="001D3A58">
        <w:rPr>
          <w:rFonts w:ascii="Verdana" w:hAnsi="Verdana"/>
          <w:sz w:val="20"/>
          <w:szCs w:val="20"/>
        </w:rPr>
        <w:t>S</w:t>
      </w:r>
      <w:r w:rsidRPr="001D3A58">
        <w:rPr>
          <w:rFonts w:ascii="Verdana" w:hAnsi="Verdana"/>
          <w:sz w:val="20"/>
          <w:szCs w:val="20"/>
        </w:rPr>
        <w:t>tate agents in the context of social protests.</w:t>
      </w:r>
      <w:r w:rsidR="001473F8">
        <w:rPr>
          <w:rFonts w:ascii="Verdana" w:hAnsi="Verdana"/>
          <w:sz w:val="20"/>
          <w:szCs w:val="20"/>
        </w:rPr>
        <w:t xml:space="preserve"> </w:t>
      </w:r>
      <w:proofErr w:type="gramStart"/>
      <w:r w:rsidR="00FE095C" w:rsidRPr="001D3A58">
        <w:rPr>
          <w:rFonts w:ascii="Verdana" w:hAnsi="Verdana"/>
          <w:sz w:val="20"/>
          <w:szCs w:val="20"/>
        </w:rPr>
        <w:t>I</w:t>
      </w:r>
      <w:r w:rsidRPr="001D3A58">
        <w:rPr>
          <w:rFonts w:ascii="Verdana" w:hAnsi="Verdana"/>
          <w:sz w:val="20"/>
          <w:szCs w:val="20"/>
        </w:rPr>
        <w:t>nternational</w:t>
      </w:r>
      <w:proofErr w:type="gramEnd"/>
      <w:r w:rsidRPr="001D3A58">
        <w:rPr>
          <w:rFonts w:ascii="Verdana" w:hAnsi="Verdana"/>
          <w:sz w:val="20"/>
          <w:szCs w:val="20"/>
        </w:rPr>
        <w:t xml:space="preserve"> human rights standards </w:t>
      </w:r>
      <w:r w:rsidR="00FE095C" w:rsidRPr="001D3A58">
        <w:rPr>
          <w:rFonts w:ascii="Verdana" w:hAnsi="Verdana"/>
          <w:sz w:val="20"/>
          <w:szCs w:val="20"/>
        </w:rPr>
        <w:t xml:space="preserve">are clear that </w:t>
      </w:r>
      <w:r w:rsidR="004C5C39" w:rsidRPr="001D3A58">
        <w:rPr>
          <w:rFonts w:ascii="Verdana" w:hAnsi="Verdana"/>
          <w:sz w:val="20"/>
          <w:szCs w:val="20"/>
        </w:rPr>
        <w:t xml:space="preserve">military jurisdiction must be confined to trying the military for military offenses. The ICJ calls on the authorities to ensure that the prosecution of </w:t>
      </w:r>
      <w:r w:rsidR="001473F8">
        <w:rPr>
          <w:rFonts w:ascii="Verdana" w:hAnsi="Verdana"/>
          <w:sz w:val="20"/>
          <w:szCs w:val="20"/>
        </w:rPr>
        <w:t xml:space="preserve">Human Rights </w:t>
      </w:r>
      <w:r w:rsidR="004C5C39" w:rsidRPr="001D3A58">
        <w:rPr>
          <w:rFonts w:ascii="Verdana" w:hAnsi="Verdana"/>
          <w:sz w:val="20"/>
          <w:szCs w:val="20"/>
        </w:rPr>
        <w:t>violations takes</w:t>
      </w:r>
      <w:r w:rsidRPr="001D3A58">
        <w:rPr>
          <w:rFonts w:ascii="Verdana" w:hAnsi="Verdana"/>
          <w:sz w:val="20"/>
          <w:szCs w:val="20"/>
        </w:rPr>
        <w:t xml:space="preserve"> place within the ordinary justice system. </w:t>
      </w:r>
    </w:p>
    <w:p w14:paraId="6EE267AD" w14:textId="7E15D535" w:rsidR="003E7350" w:rsidRPr="001D3A58" w:rsidRDefault="002371D3" w:rsidP="001D3A5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3A58">
        <w:rPr>
          <w:rFonts w:ascii="Verdana" w:hAnsi="Verdana"/>
          <w:sz w:val="20"/>
          <w:szCs w:val="20"/>
        </w:rPr>
        <w:t xml:space="preserve">The ICJ </w:t>
      </w:r>
      <w:r w:rsidR="00A643E6" w:rsidRPr="001D3A58">
        <w:rPr>
          <w:rFonts w:ascii="Verdana" w:hAnsi="Verdana"/>
          <w:sz w:val="20"/>
          <w:szCs w:val="20"/>
        </w:rPr>
        <w:t xml:space="preserve">condemns the </w:t>
      </w:r>
      <w:r w:rsidR="00B7584A" w:rsidRPr="001D3A58">
        <w:rPr>
          <w:rFonts w:ascii="Verdana" w:hAnsi="Verdana"/>
          <w:sz w:val="20"/>
          <w:szCs w:val="20"/>
        </w:rPr>
        <w:t xml:space="preserve">spate of </w:t>
      </w:r>
      <w:r w:rsidRPr="001D3A58">
        <w:rPr>
          <w:rFonts w:ascii="Verdana" w:hAnsi="Verdana"/>
          <w:sz w:val="20"/>
          <w:szCs w:val="20"/>
        </w:rPr>
        <w:t>violen</w:t>
      </w:r>
      <w:r w:rsidR="00B7584A" w:rsidRPr="001D3A58">
        <w:rPr>
          <w:rFonts w:ascii="Verdana" w:hAnsi="Verdana"/>
          <w:sz w:val="20"/>
          <w:szCs w:val="20"/>
        </w:rPr>
        <w:t>t human rights abuses</w:t>
      </w:r>
      <w:r w:rsidRPr="001D3A58">
        <w:rPr>
          <w:rFonts w:ascii="Verdana" w:hAnsi="Verdana"/>
          <w:sz w:val="20"/>
          <w:szCs w:val="20"/>
        </w:rPr>
        <w:t xml:space="preserve"> against human rights defenders and social leaders since the signing of the Peace Agreement. </w:t>
      </w:r>
      <w:r w:rsidR="00344086" w:rsidRPr="001D3A58">
        <w:rPr>
          <w:rFonts w:ascii="Verdana" w:hAnsi="Verdana"/>
          <w:sz w:val="20"/>
          <w:szCs w:val="20"/>
        </w:rPr>
        <w:t xml:space="preserve">The ICJ urges </w:t>
      </w:r>
      <w:r w:rsidRPr="001D3A58">
        <w:rPr>
          <w:rFonts w:ascii="Verdana" w:hAnsi="Verdana"/>
          <w:sz w:val="20"/>
          <w:szCs w:val="20"/>
        </w:rPr>
        <w:t>national, regional, and local authorities</w:t>
      </w:r>
      <w:r w:rsidR="00344086" w:rsidRPr="001D3A58">
        <w:rPr>
          <w:rFonts w:ascii="Verdana" w:hAnsi="Verdana"/>
          <w:sz w:val="20"/>
          <w:szCs w:val="20"/>
        </w:rPr>
        <w:t xml:space="preserve"> </w:t>
      </w:r>
      <w:r w:rsidRPr="001D3A58">
        <w:rPr>
          <w:rFonts w:ascii="Verdana" w:hAnsi="Verdana"/>
          <w:sz w:val="20"/>
          <w:szCs w:val="20"/>
        </w:rPr>
        <w:t xml:space="preserve">to assess the </w:t>
      </w:r>
      <w:r w:rsidR="00017501" w:rsidRPr="001D3A58">
        <w:rPr>
          <w:rFonts w:ascii="Verdana" w:hAnsi="Verdana"/>
          <w:sz w:val="20"/>
          <w:szCs w:val="20"/>
        </w:rPr>
        <w:t>effectiveness of current</w:t>
      </w:r>
      <w:r w:rsidR="00611C80" w:rsidRPr="001D3A58">
        <w:rPr>
          <w:rFonts w:ascii="Verdana" w:hAnsi="Verdana"/>
          <w:sz w:val="20"/>
          <w:szCs w:val="20"/>
        </w:rPr>
        <w:t xml:space="preserve"> p</w:t>
      </w:r>
      <w:r w:rsidR="00AE6C8A" w:rsidRPr="001D3A58">
        <w:rPr>
          <w:rFonts w:ascii="Verdana" w:hAnsi="Verdana"/>
          <w:sz w:val="20"/>
          <w:szCs w:val="20"/>
        </w:rPr>
        <w:t>reventive and protective</w:t>
      </w:r>
      <w:r w:rsidR="00017501" w:rsidRPr="001D3A58">
        <w:rPr>
          <w:rFonts w:ascii="Verdana" w:hAnsi="Verdana"/>
          <w:sz w:val="20"/>
          <w:szCs w:val="20"/>
        </w:rPr>
        <w:t xml:space="preserve"> measures</w:t>
      </w:r>
      <w:r w:rsidR="00611C80" w:rsidRPr="001D3A58">
        <w:rPr>
          <w:rFonts w:ascii="Verdana" w:hAnsi="Verdana"/>
          <w:sz w:val="20"/>
          <w:szCs w:val="20"/>
        </w:rPr>
        <w:t>,</w:t>
      </w:r>
      <w:r w:rsidR="00017501" w:rsidRPr="001D3A58">
        <w:rPr>
          <w:rFonts w:ascii="Verdana" w:hAnsi="Verdana"/>
          <w:sz w:val="20"/>
          <w:szCs w:val="20"/>
        </w:rPr>
        <w:t xml:space="preserve"> </w:t>
      </w:r>
      <w:r w:rsidR="00B7584A" w:rsidRPr="001D3A58">
        <w:rPr>
          <w:rFonts w:ascii="Verdana" w:hAnsi="Verdana"/>
          <w:sz w:val="20"/>
          <w:szCs w:val="20"/>
        </w:rPr>
        <w:t xml:space="preserve">and </w:t>
      </w:r>
      <w:r w:rsidR="00037012" w:rsidRPr="001D3A58">
        <w:rPr>
          <w:rFonts w:ascii="Verdana" w:hAnsi="Verdana"/>
          <w:sz w:val="20"/>
          <w:szCs w:val="20"/>
        </w:rPr>
        <w:t xml:space="preserve">to </w:t>
      </w:r>
      <w:r w:rsidR="00B7584A" w:rsidRPr="001D3A58">
        <w:rPr>
          <w:rFonts w:ascii="Verdana" w:hAnsi="Verdana"/>
          <w:sz w:val="20"/>
          <w:szCs w:val="20"/>
        </w:rPr>
        <w:t xml:space="preserve">ensure </w:t>
      </w:r>
      <w:r w:rsidR="00A256C6" w:rsidRPr="001D3A58">
        <w:rPr>
          <w:rFonts w:ascii="Verdana" w:hAnsi="Verdana"/>
          <w:sz w:val="20"/>
          <w:szCs w:val="20"/>
        </w:rPr>
        <w:t>an enabling environment for the exercise of their fundamental freedoms</w:t>
      </w:r>
      <w:r w:rsidR="00790A45" w:rsidRPr="001D3A58">
        <w:rPr>
          <w:rFonts w:ascii="Verdana" w:hAnsi="Verdana"/>
          <w:sz w:val="20"/>
          <w:szCs w:val="20"/>
        </w:rPr>
        <w:t xml:space="preserve">. </w:t>
      </w:r>
    </w:p>
    <w:p w14:paraId="2D942B43" w14:textId="131DA844" w:rsidR="0095180A" w:rsidRPr="001D3A58" w:rsidRDefault="004D457D" w:rsidP="001D3A58">
      <w:pPr>
        <w:spacing w:line="360" w:lineRule="auto"/>
        <w:rPr>
          <w:rFonts w:ascii="Verdana" w:hAnsi="Verdana"/>
          <w:sz w:val="20"/>
          <w:szCs w:val="20"/>
        </w:rPr>
      </w:pPr>
      <w:r w:rsidRPr="001D3A58">
        <w:rPr>
          <w:rFonts w:ascii="Verdana" w:hAnsi="Verdana"/>
          <w:sz w:val="20"/>
          <w:szCs w:val="20"/>
        </w:rPr>
        <w:t xml:space="preserve">High Commissioner, can you elaborate </w:t>
      </w:r>
      <w:r w:rsidR="003E7350" w:rsidRPr="001D3A58">
        <w:rPr>
          <w:rFonts w:ascii="Verdana" w:hAnsi="Verdana"/>
          <w:sz w:val="20"/>
          <w:szCs w:val="20"/>
        </w:rPr>
        <w:t xml:space="preserve">at greater length </w:t>
      </w:r>
      <w:r w:rsidRPr="001D3A58">
        <w:rPr>
          <w:rFonts w:ascii="Verdana" w:hAnsi="Verdana"/>
          <w:sz w:val="20"/>
          <w:szCs w:val="20"/>
        </w:rPr>
        <w:t xml:space="preserve">on your recommendation </w:t>
      </w:r>
      <w:r w:rsidR="000D3AFE" w:rsidRPr="001D3A58">
        <w:rPr>
          <w:rFonts w:ascii="Verdana" w:hAnsi="Verdana"/>
          <w:sz w:val="20"/>
          <w:szCs w:val="20"/>
        </w:rPr>
        <w:t xml:space="preserve">regarding </w:t>
      </w:r>
      <w:r w:rsidR="000E35FC" w:rsidRPr="001D3A58">
        <w:rPr>
          <w:rFonts w:ascii="Verdana" w:hAnsi="Verdana"/>
          <w:sz w:val="20"/>
          <w:szCs w:val="20"/>
        </w:rPr>
        <w:t xml:space="preserve">promoting </w:t>
      </w:r>
      <w:r w:rsidRPr="001D3A58">
        <w:rPr>
          <w:rFonts w:ascii="Verdana" w:hAnsi="Verdana"/>
          <w:sz w:val="20"/>
          <w:szCs w:val="20"/>
        </w:rPr>
        <w:t>a reform of the protection model for human rights defenders?</w:t>
      </w:r>
    </w:p>
    <w:bookmarkEnd w:id="0"/>
    <w:p w14:paraId="719586D1" w14:textId="2A6AC38F" w:rsidR="00433907" w:rsidRDefault="001D3A58" w:rsidP="001D3A5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t</w:t>
      </w:r>
      <w:r w:rsidR="007E04DC" w:rsidRPr="001D3A58">
        <w:rPr>
          <w:rFonts w:ascii="Verdana" w:hAnsi="Verdana"/>
          <w:sz w:val="20"/>
          <w:szCs w:val="20"/>
        </w:rPr>
        <w:t xml:space="preserve">hank </w:t>
      </w:r>
      <w:r w:rsidR="002E050F" w:rsidRPr="001D3A58">
        <w:rPr>
          <w:rFonts w:ascii="Verdana" w:hAnsi="Verdana"/>
          <w:sz w:val="20"/>
          <w:szCs w:val="20"/>
        </w:rPr>
        <w:t>you</w:t>
      </w:r>
      <w:r w:rsidR="008F412E" w:rsidRPr="001D3A58">
        <w:rPr>
          <w:rFonts w:ascii="Verdana" w:hAnsi="Verdana"/>
          <w:sz w:val="20"/>
          <w:szCs w:val="20"/>
        </w:rPr>
        <w:t>.</w:t>
      </w:r>
    </w:p>
    <w:p w14:paraId="508CB3CC" w14:textId="77777777" w:rsidR="00B711AA" w:rsidRDefault="00B711AA" w:rsidP="001D3A58">
      <w:pPr>
        <w:spacing w:line="360" w:lineRule="auto"/>
        <w:rPr>
          <w:rFonts w:ascii="Verdana" w:hAnsi="Verdana"/>
          <w:sz w:val="20"/>
          <w:szCs w:val="20"/>
        </w:rPr>
      </w:pPr>
    </w:p>
    <w:p w14:paraId="05FEA667" w14:textId="77777777" w:rsidR="005C6A41" w:rsidRPr="001D3A58" w:rsidRDefault="00433907" w:rsidP="008F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1D3A58">
        <w:rPr>
          <w:rFonts w:ascii="Verdana" w:hAnsi="Verdana" w:cs="Verdana"/>
          <w:color w:val="000000"/>
          <w:sz w:val="20"/>
          <w:szCs w:val="20"/>
        </w:rPr>
        <w:t xml:space="preserve">Statement delivered by: Sandra Epal-Ratjen, </w:t>
      </w:r>
      <w:r w:rsidR="005C6A41" w:rsidRPr="001D3A58">
        <w:rPr>
          <w:rFonts w:ascii="Verdana" w:hAnsi="Verdana" w:cs="Verdana"/>
          <w:color w:val="000000"/>
          <w:sz w:val="20"/>
          <w:szCs w:val="20"/>
        </w:rPr>
        <w:t xml:space="preserve">International Advocacy Director </w:t>
      </w:r>
    </w:p>
    <w:p w14:paraId="182500E9" w14:textId="4D0CFACF" w:rsidR="00433907" w:rsidRPr="001D3A58" w:rsidRDefault="00433907" w:rsidP="008F4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/>
          <w:sz w:val="20"/>
          <w:szCs w:val="20"/>
        </w:rPr>
      </w:pPr>
      <w:r w:rsidRPr="001D3A58">
        <w:rPr>
          <w:rFonts w:ascii="Verdana" w:hAnsi="Verdana" w:cs="Verdana"/>
          <w:color w:val="000000"/>
          <w:sz w:val="20"/>
          <w:szCs w:val="20"/>
        </w:rPr>
        <w:t>For more information, contact: Sandra Epal-Ratjen – Email: Sandra.epal@icj.org </w:t>
      </w:r>
    </w:p>
    <w:sectPr w:rsidR="00433907" w:rsidRPr="001D3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31"/>
    <w:rsid w:val="00001AF6"/>
    <w:rsid w:val="000070A0"/>
    <w:rsid w:val="000074C8"/>
    <w:rsid w:val="00017501"/>
    <w:rsid w:val="00017A0A"/>
    <w:rsid w:val="00030DEF"/>
    <w:rsid w:val="00034CF2"/>
    <w:rsid w:val="00037012"/>
    <w:rsid w:val="00041918"/>
    <w:rsid w:val="00042B6F"/>
    <w:rsid w:val="000500EB"/>
    <w:rsid w:val="00055BBC"/>
    <w:rsid w:val="00074DC0"/>
    <w:rsid w:val="00077809"/>
    <w:rsid w:val="000A1E81"/>
    <w:rsid w:val="000A382E"/>
    <w:rsid w:val="000B029B"/>
    <w:rsid w:val="000C58A6"/>
    <w:rsid w:val="000C5EC0"/>
    <w:rsid w:val="000C67D9"/>
    <w:rsid w:val="000D3AFE"/>
    <w:rsid w:val="000E35FC"/>
    <w:rsid w:val="000E6649"/>
    <w:rsid w:val="000F4C0A"/>
    <w:rsid w:val="000F64DF"/>
    <w:rsid w:val="001016D2"/>
    <w:rsid w:val="0010220D"/>
    <w:rsid w:val="0010687D"/>
    <w:rsid w:val="00116241"/>
    <w:rsid w:val="001316F8"/>
    <w:rsid w:val="00140BD6"/>
    <w:rsid w:val="00141B8A"/>
    <w:rsid w:val="001473F8"/>
    <w:rsid w:val="0015136E"/>
    <w:rsid w:val="001819A0"/>
    <w:rsid w:val="001C081F"/>
    <w:rsid w:val="001C3B3F"/>
    <w:rsid w:val="001C4A8D"/>
    <w:rsid w:val="001D3A58"/>
    <w:rsid w:val="001F3973"/>
    <w:rsid w:val="00206037"/>
    <w:rsid w:val="0023154A"/>
    <w:rsid w:val="0023624C"/>
    <w:rsid w:val="002367FE"/>
    <w:rsid w:val="002371D3"/>
    <w:rsid w:val="002418B1"/>
    <w:rsid w:val="00244639"/>
    <w:rsid w:val="00250452"/>
    <w:rsid w:val="00276C26"/>
    <w:rsid w:val="00283893"/>
    <w:rsid w:val="00296FF8"/>
    <w:rsid w:val="002B273C"/>
    <w:rsid w:val="002C1477"/>
    <w:rsid w:val="002C2AC6"/>
    <w:rsid w:val="002E050F"/>
    <w:rsid w:val="002F3F2A"/>
    <w:rsid w:val="002F4861"/>
    <w:rsid w:val="00301B53"/>
    <w:rsid w:val="003041BD"/>
    <w:rsid w:val="00310B0D"/>
    <w:rsid w:val="00325D46"/>
    <w:rsid w:val="003304D2"/>
    <w:rsid w:val="00341D1E"/>
    <w:rsid w:val="00344086"/>
    <w:rsid w:val="00350D24"/>
    <w:rsid w:val="0035231C"/>
    <w:rsid w:val="00373733"/>
    <w:rsid w:val="00385EC3"/>
    <w:rsid w:val="003B2F28"/>
    <w:rsid w:val="003B5C66"/>
    <w:rsid w:val="003C0A67"/>
    <w:rsid w:val="003D3D3C"/>
    <w:rsid w:val="003E1D5B"/>
    <w:rsid w:val="003E7350"/>
    <w:rsid w:val="003F0503"/>
    <w:rsid w:val="004007F9"/>
    <w:rsid w:val="00423951"/>
    <w:rsid w:val="004257F9"/>
    <w:rsid w:val="00431517"/>
    <w:rsid w:val="00433907"/>
    <w:rsid w:val="00434D44"/>
    <w:rsid w:val="00451C8A"/>
    <w:rsid w:val="00451EAF"/>
    <w:rsid w:val="00470C98"/>
    <w:rsid w:val="0048073F"/>
    <w:rsid w:val="004B639D"/>
    <w:rsid w:val="004B7030"/>
    <w:rsid w:val="004C5C39"/>
    <w:rsid w:val="004D1C3B"/>
    <w:rsid w:val="004D457D"/>
    <w:rsid w:val="004F736F"/>
    <w:rsid w:val="005033D9"/>
    <w:rsid w:val="00504437"/>
    <w:rsid w:val="0050485B"/>
    <w:rsid w:val="00525391"/>
    <w:rsid w:val="0052784C"/>
    <w:rsid w:val="0053649C"/>
    <w:rsid w:val="005409DC"/>
    <w:rsid w:val="00545433"/>
    <w:rsid w:val="005477C2"/>
    <w:rsid w:val="005525BC"/>
    <w:rsid w:val="00564433"/>
    <w:rsid w:val="005661AB"/>
    <w:rsid w:val="005859E9"/>
    <w:rsid w:val="00591263"/>
    <w:rsid w:val="005A7CBC"/>
    <w:rsid w:val="005B1FA1"/>
    <w:rsid w:val="005C6A41"/>
    <w:rsid w:val="005D5FF8"/>
    <w:rsid w:val="005E1EBE"/>
    <w:rsid w:val="005E76AD"/>
    <w:rsid w:val="005F3687"/>
    <w:rsid w:val="0060200D"/>
    <w:rsid w:val="0060453E"/>
    <w:rsid w:val="00610255"/>
    <w:rsid w:val="00611C80"/>
    <w:rsid w:val="006137D4"/>
    <w:rsid w:val="006375E3"/>
    <w:rsid w:val="00641031"/>
    <w:rsid w:val="00642318"/>
    <w:rsid w:val="006514E2"/>
    <w:rsid w:val="006547F1"/>
    <w:rsid w:val="00657E79"/>
    <w:rsid w:val="00671890"/>
    <w:rsid w:val="006754A3"/>
    <w:rsid w:val="00694D27"/>
    <w:rsid w:val="006A22F2"/>
    <w:rsid w:val="006A2C1F"/>
    <w:rsid w:val="006A7354"/>
    <w:rsid w:val="006D0B66"/>
    <w:rsid w:val="006D23EB"/>
    <w:rsid w:val="006D3211"/>
    <w:rsid w:val="006D3CED"/>
    <w:rsid w:val="006D6379"/>
    <w:rsid w:val="006E2F6F"/>
    <w:rsid w:val="006E469C"/>
    <w:rsid w:val="006F41B5"/>
    <w:rsid w:val="00703AD6"/>
    <w:rsid w:val="00710DD5"/>
    <w:rsid w:val="0073181B"/>
    <w:rsid w:val="00737111"/>
    <w:rsid w:val="00742942"/>
    <w:rsid w:val="00742E73"/>
    <w:rsid w:val="007435B9"/>
    <w:rsid w:val="00755CE4"/>
    <w:rsid w:val="00761488"/>
    <w:rsid w:val="00765F66"/>
    <w:rsid w:val="007700FC"/>
    <w:rsid w:val="00781578"/>
    <w:rsid w:val="007872FD"/>
    <w:rsid w:val="00790A45"/>
    <w:rsid w:val="00795761"/>
    <w:rsid w:val="007A7EC0"/>
    <w:rsid w:val="007C1634"/>
    <w:rsid w:val="007C6BAC"/>
    <w:rsid w:val="007D3C36"/>
    <w:rsid w:val="007E04DC"/>
    <w:rsid w:val="007E2971"/>
    <w:rsid w:val="007E6523"/>
    <w:rsid w:val="008204A6"/>
    <w:rsid w:val="008230B0"/>
    <w:rsid w:val="00823CD3"/>
    <w:rsid w:val="008259D0"/>
    <w:rsid w:val="00834654"/>
    <w:rsid w:val="008458FC"/>
    <w:rsid w:val="008657C3"/>
    <w:rsid w:val="00876445"/>
    <w:rsid w:val="00890F98"/>
    <w:rsid w:val="0089459D"/>
    <w:rsid w:val="008B629B"/>
    <w:rsid w:val="008C6332"/>
    <w:rsid w:val="008E6296"/>
    <w:rsid w:val="008E73B7"/>
    <w:rsid w:val="008F35D7"/>
    <w:rsid w:val="008F412E"/>
    <w:rsid w:val="008F5683"/>
    <w:rsid w:val="008F7F1C"/>
    <w:rsid w:val="009009EB"/>
    <w:rsid w:val="00922C14"/>
    <w:rsid w:val="0092669D"/>
    <w:rsid w:val="00940400"/>
    <w:rsid w:val="0094333E"/>
    <w:rsid w:val="0095180A"/>
    <w:rsid w:val="0096245B"/>
    <w:rsid w:val="00963750"/>
    <w:rsid w:val="00965944"/>
    <w:rsid w:val="009751DA"/>
    <w:rsid w:val="00992823"/>
    <w:rsid w:val="00992E2A"/>
    <w:rsid w:val="009B2486"/>
    <w:rsid w:val="009B7214"/>
    <w:rsid w:val="009C47DC"/>
    <w:rsid w:val="009D3984"/>
    <w:rsid w:val="009E57D7"/>
    <w:rsid w:val="009E724A"/>
    <w:rsid w:val="00A02006"/>
    <w:rsid w:val="00A132EC"/>
    <w:rsid w:val="00A256C6"/>
    <w:rsid w:val="00A27B2E"/>
    <w:rsid w:val="00A30014"/>
    <w:rsid w:val="00A33033"/>
    <w:rsid w:val="00A3533E"/>
    <w:rsid w:val="00A41FF9"/>
    <w:rsid w:val="00A60BBB"/>
    <w:rsid w:val="00A643E6"/>
    <w:rsid w:val="00A67B93"/>
    <w:rsid w:val="00A80E4C"/>
    <w:rsid w:val="00A81B49"/>
    <w:rsid w:val="00AA590B"/>
    <w:rsid w:val="00AD4029"/>
    <w:rsid w:val="00AE3877"/>
    <w:rsid w:val="00AE488B"/>
    <w:rsid w:val="00AE5B54"/>
    <w:rsid w:val="00AE6C8A"/>
    <w:rsid w:val="00B05DCF"/>
    <w:rsid w:val="00B1174E"/>
    <w:rsid w:val="00B1500D"/>
    <w:rsid w:val="00B1715F"/>
    <w:rsid w:val="00B21D25"/>
    <w:rsid w:val="00B2539A"/>
    <w:rsid w:val="00B2764E"/>
    <w:rsid w:val="00B31487"/>
    <w:rsid w:val="00B42D33"/>
    <w:rsid w:val="00B63E3B"/>
    <w:rsid w:val="00B66955"/>
    <w:rsid w:val="00B711AA"/>
    <w:rsid w:val="00B71B10"/>
    <w:rsid w:val="00B7584A"/>
    <w:rsid w:val="00B76FA7"/>
    <w:rsid w:val="00BA5C83"/>
    <w:rsid w:val="00BD40C6"/>
    <w:rsid w:val="00BE0DFC"/>
    <w:rsid w:val="00BE4329"/>
    <w:rsid w:val="00BE563C"/>
    <w:rsid w:val="00C1151E"/>
    <w:rsid w:val="00C20399"/>
    <w:rsid w:val="00C21598"/>
    <w:rsid w:val="00C244BD"/>
    <w:rsid w:val="00C26E42"/>
    <w:rsid w:val="00C378DE"/>
    <w:rsid w:val="00C472A0"/>
    <w:rsid w:val="00C623DC"/>
    <w:rsid w:val="00C62794"/>
    <w:rsid w:val="00C72B43"/>
    <w:rsid w:val="00C76FB0"/>
    <w:rsid w:val="00C80363"/>
    <w:rsid w:val="00C978AA"/>
    <w:rsid w:val="00CA5F32"/>
    <w:rsid w:val="00CB0F18"/>
    <w:rsid w:val="00CB7BDD"/>
    <w:rsid w:val="00CC3224"/>
    <w:rsid w:val="00CC3C10"/>
    <w:rsid w:val="00CF1682"/>
    <w:rsid w:val="00D144FC"/>
    <w:rsid w:val="00D24D6F"/>
    <w:rsid w:val="00D348E1"/>
    <w:rsid w:val="00D853FD"/>
    <w:rsid w:val="00D86448"/>
    <w:rsid w:val="00DA46C4"/>
    <w:rsid w:val="00DC30BA"/>
    <w:rsid w:val="00DC34A1"/>
    <w:rsid w:val="00DC4F50"/>
    <w:rsid w:val="00DD3214"/>
    <w:rsid w:val="00DE68D5"/>
    <w:rsid w:val="00E117A2"/>
    <w:rsid w:val="00E145D0"/>
    <w:rsid w:val="00E232FA"/>
    <w:rsid w:val="00E60B85"/>
    <w:rsid w:val="00E669D8"/>
    <w:rsid w:val="00E80FBD"/>
    <w:rsid w:val="00E83C66"/>
    <w:rsid w:val="00E936B7"/>
    <w:rsid w:val="00E96071"/>
    <w:rsid w:val="00EA5741"/>
    <w:rsid w:val="00EB1427"/>
    <w:rsid w:val="00EC4FE0"/>
    <w:rsid w:val="00ED5C10"/>
    <w:rsid w:val="00EF101A"/>
    <w:rsid w:val="00EF3142"/>
    <w:rsid w:val="00F0490A"/>
    <w:rsid w:val="00F0719B"/>
    <w:rsid w:val="00F07955"/>
    <w:rsid w:val="00F079D3"/>
    <w:rsid w:val="00F2354F"/>
    <w:rsid w:val="00F34DD9"/>
    <w:rsid w:val="00F35DDA"/>
    <w:rsid w:val="00F379F1"/>
    <w:rsid w:val="00F37F08"/>
    <w:rsid w:val="00F46A9E"/>
    <w:rsid w:val="00F5688C"/>
    <w:rsid w:val="00F6342C"/>
    <w:rsid w:val="00F80BFE"/>
    <w:rsid w:val="00F83FC4"/>
    <w:rsid w:val="00F86552"/>
    <w:rsid w:val="00F86A23"/>
    <w:rsid w:val="00F9699B"/>
    <w:rsid w:val="00FB4840"/>
    <w:rsid w:val="00FD433B"/>
    <w:rsid w:val="00FE095C"/>
    <w:rsid w:val="00FE1972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DD9E7"/>
  <w15:chartTrackingRefBased/>
  <w15:docId w15:val="{6BB49467-8C53-45D1-8D0B-5B87A18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0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2539A"/>
    <w:pPr>
      <w:spacing w:after="0" w:line="240" w:lineRule="auto"/>
    </w:pPr>
  </w:style>
  <w:style w:type="paragraph" w:styleId="Revision">
    <w:name w:val="Revision"/>
    <w:hidden/>
    <w:uiPriority w:val="99"/>
    <w:semiHidden/>
    <w:rsid w:val="002E05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0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0F"/>
    <w:rPr>
      <w:b/>
      <w:bCs/>
      <w:sz w:val="20"/>
      <w:szCs w:val="20"/>
    </w:rPr>
  </w:style>
  <w:style w:type="paragraph" w:customStyle="1" w:styleId="pf0">
    <w:name w:val="pf0"/>
    <w:basedOn w:val="Normal"/>
    <w:rsid w:val="001D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CH"/>
      <w14:ligatures w14:val="none"/>
    </w:rPr>
  </w:style>
  <w:style w:type="character" w:customStyle="1" w:styleId="cf01">
    <w:name w:val="cf01"/>
    <w:basedOn w:val="DefaultParagraphFont"/>
    <w:rsid w:val="001D3A58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d7f2b7fb-e6c1-40ae-8527-f4747c6fe287">
      <Url xsi:nil="true"/>
      <Description xsi:nil="true"/>
    </Link>
    <lcf76f155ced4ddcb4097134ff3c332f xmlns="d7f2b7fb-e6c1-40ae-8527-f4747c6fe287">
      <Terms xmlns="http://schemas.microsoft.com/office/infopath/2007/PartnerControls"/>
    </lcf76f155ced4ddcb4097134ff3c332f>
    <TaxCatchAll xmlns="71056d69-d9f1-48b4-a5f7-abbdf356d7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1EC4B8D2F24488D2AC5D6FD9BB359" ma:contentTypeVersion="19" ma:contentTypeDescription="Create a new document." ma:contentTypeScope="" ma:versionID="1822ddd02dd45d7905f73765a1c662a7">
  <xsd:schema xmlns:xsd="http://www.w3.org/2001/XMLSchema" xmlns:xs="http://www.w3.org/2001/XMLSchema" xmlns:p="http://schemas.microsoft.com/office/2006/metadata/properties" xmlns:ns2="d7f2b7fb-e6c1-40ae-8527-f4747c6fe287" xmlns:ns3="71056d69-d9f1-48b4-a5f7-abbdf356d7f1" targetNamespace="http://schemas.microsoft.com/office/2006/metadata/properties" ma:root="true" ma:fieldsID="4e2d072a616d1759272145852e98de44" ns2:_="" ns3:_="">
    <xsd:import namespace="d7f2b7fb-e6c1-40ae-8527-f4747c6fe287"/>
    <xsd:import namespace="71056d69-d9f1-48b4-a5f7-abbdf356d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b7fb-e6c1-40ae-8527-f4747c6f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d16443-9bc6-4362-962f-f5d6ca416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56d69-d9f1-48b4-a5f7-abbdf356d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397c3e-6acd-49cf-92d6-90186906e484}" ma:internalName="TaxCatchAll" ma:showField="CatchAllData" ma:web="71056d69-d9f1-48b4-a5f7-abbdf356d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030C2-7E13-4533-AEF5-B2A825892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60178-1BE4-4999-9EE3-C419A58A22EB}">
  <ds:schemaRefs>
    <ds:schemaRef ds:uri="http://schemas.microsoft.com/office/2006/metadata/properties"/>
    <ds:schemaRef ds:uri="http://schemas.microsoft.com/office/infopath/2007/PartnerControls"/>
    <ds:schemaRef ds:uri="d7f2b7fb-e6c1-40ae-8527-f4747c6fe287"/>
    <ds:schemaRef ds:uri="71056d69-d9f1-48b4-a5f7-abbdf356d7f1"/>
  </ds:schemaRefs>
</ds:datastoreItem>
</file>

<file path=customXml/itemProps3.xml><?xml version="1.0" encoding="utf-8"?>
<ds:datastoreItem xmlns:ds="http://schemas.openxmlformats.org/officeDocument/2006/customXml" ds:itemID="{7EE6F015-9312-43DD-903D-A6D67F54B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A25E4-F5A8-4967-820C-8A5F95BEC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2b7fb-e6c1-40ae-8527-f4747c6fe287"/>
    <ds:schemaRef ds:uri="71056d69-d9f1-48b4-a5f7-abbdf356d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Quintero</dc:creator>
  <cp:keywords/>
  <dc:description/>
  <cp:lastModifiedBy>Sandra Epal Ratjen</cp:lastModifiedBy>
  <cp:revision>3</cp:revision>
  <dcterms:created xsi:type="dcterms:W3CDTF">2024-07-09T10:44:00Z</dcterms:created>
  <dcterms:modified xsi:type="dcterms:W3CDTF">2024-07-09T12:33:00Z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0x010100DCB1EC4B8D2F24488D2AC5D6FD9BB359</vt:lpwstr>
  </property>
  <property fmtid="{D5CDD505-2E9C-101B-9397-08002B2CF9AE}" pid="3" name="GrammarlyDocumentId">
    <vt:lpwstr>3c8a33fab9dc318cd5805ab938b72f4f2f210b94bbe04b2ca6b85ec6d671b087</vt:lpwstr>
  </property>
</Properties>
</file>