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27E0" w14:textId="41BF86BB" w:rsidR="00873091" w:rsidRDefault="00873091" w:rsidP="00873091">
      <w:pPr>
        <w:bidi/>
        <w:rPr>
          <w:rFonts w:ascii="Sakkal Majalla" w:hAnsi="Sakkal Majalla" w:cs="Sakkal Majalla"/>
          <w:b/>
          <w:bCs/>
          <w:sz w:val="24"/>
          <w:szCs w:val="24"/>
          <w:rtl/>
        </w:rPr>
      </w:pPr>
      <w:r w:rsidRPr="00873091">
        <w:rPr>
          <w:rFonts w:ascii="Sakkal Majalla" w:hAnsi="Sakkal Majalla" w:cs="Sakkal Majalla"/>
          <w:b/>
          <w:bCs/>
          <w:sz w:val="24"/>
          <w:szCs w:val="24"/>
          <w:rtl/>
        </w:rPr>
        <w:t>مصر:</w:t>
      </w:r>
      <w:r>
        <w:rPr>
          <w:rFonts w:ascii="Sakkal Majalla" w:hAnsi="Sakkal Majalla" w:cs="Sakkal Majalla" w:hint="cs"/>
          <w:b/>
          <w:bCs/>
          <w:sz w:val="24"/>
          <w:szCs w:val="24"/>
          <w:rtl/>
        </w:rPr>
        <w:t xml:space="preserve"> أوقفوا حملة القمع ضدّ الصحفيين</w:t>
      </w:r>
    </w:p>
    <w:p w14:paraId="6BA08D3F" w14:textId="09579783" w:rsidR="00312B59" w:rsidRDefault="00312B59" w:rsidP="00312B59">
      <w:pPr>
        <w:bidi/>
        <w:rPr>
          <w:rFonts w:ascii="Sakkal Majalla" w:hAnsi="Sakkal Majalla" w:cs="Sakkal Majalla"/>
          <w:b/>
          <w:bCs/>
          <w:sz w:val="24"/>
          <w:szCs w:val="24"/>
          <w:rtl/>
        </w:rPr>
      </w:pPr>
    </w:p>
    <w:p w14:paraId="005C262E" w14:textId="17FFBE5A" w:rsidR="00312B59" w:rsidRPr="00312B59" w:rsidRDefault="00312B59" w:rsidP="00312B59">
      <w:pPr>
        <w:bidi/>
        <w:rPr>
          <w:rFonts w:ascii="Sakkal Majalla" w:hAnsi="Sakkal Majalla" w:cs="Sakkal Majalla"/>
          <w:sz w:val="24"/>
          <w:szCs w:val="24"/>
        </w:rPr>
      </w:pPr>
      <w:r>
        <w:rPr>
          <w:rFonts w:ascii="Sakkal Majalla" w:hAnsi="Sakkal Majalla" w:cs="Sakkal Majalla" w:hint="cs"/>
          <w:sz w:val="24"/>
          <w:szCs w:val="24"/>
          <w:rtl/>
        </w:rPr>
        <w:t xml:space="preserve">تدين اللجنة الدولية للحقوقيين اعتقال رسام الكاريكاتير المصري أشرف عمر والصحفي خالد ممدوح واحتجازهما تعسّفياً، وتعريضهما للاختفاء القسري لمجرّد </w:t>
      </w:r>
      <w:r w:rsidR="008B4DFD">
        <w:rPr>
          <w:rFonts w:ascii="Sakkal Majalla" w:hAnsi="Sakkal Majalla" w:cs="Sakkal Majalla" w:hint="cs"/>
          <w:sz w:val="24"/>
          <w:szCs w:val="24"/>
          <w:rtl/>
        </w:rPr>
        <w:t>ممارستهما المشروعة لحقهما في حرية التعبير في سياق مزاولتهما لعملهما.</w:t>
      </w:r>
    </w:p>
    <w:p w14:paraId="4CA2C011" w14:textId="77777777" w:rsidR="00AE4741" w:rsidRPr="00C17FFC" w:rsidRDefault="00AE4741">
      <w:pPr>
        <w:rPr>
          <w:rFonts w:ascii="Garamond" w:hAnsi="Garamond"/>
          <w:sz w:val="24"/>
          <w:szCs w:val="24"/>
        </w:rPr>
      </w:pPr>
    </w:p>
    <w:p w14:paraId="3542250D" w14:textId="6DECAC0F" w:rsidR="006E0E99" w:rsidRDefault="006E0E99" w:rsidP="0018324F">
      <w:pPr>
        <w:bidi/>
        <w:jc w:val="both"/>
        <w:rPr>
          <w:rFonts w:ascii="Sakkal Majalla" w:hAnsi="Sakkal Majalla" w:cs="Sakkal Majalla"/>
          <w:sz w:val="24"/>
          <w:szCs w:val="24"/>
          <w:rtl/>
        </w:rPr>
      </w:pPr>
      <w:r>
        <w:rPr>
          <w:rFonts w:ascii="Sakkal Majalla" w:hAnsi="Sakkal Majalla" w:cs="Sakkal Majalla" w:hint="cs"/>
          <w:sz w:val="24"/>
          <w:szCs w:val="24"/>
          <w:rtl/>
        </w:rPr>
        <w:t xml:space="preserve">فبتاريخ 22 تموز/يوليو 2024، وبعد أقلّ من شهرٍ على قيام عمر بنشر </w:t>
      </w:r>
      <w:hyperlink r:id="rId4" w:history="1">
        <w:r w:rsidR="0070780E">
          <w:rPr>
            <w:rStyle w:val="Hyperlink"/>
            <w:rFonts w:ascii="Sakkal Majalla" w:hAnsi="Sakkal Majalla" w:cs="Sakkal Majalla" w:hint="cs"/>
            <w:sz w:val="24"/>
            <w:szCs w:val="24"/>
            <w:rtl/>
          </w:rPr>
          <w:t>رسومات</w:t>
        </w:r>
      </w:hyperlink>
      <w:r>
        <w:rPr>
          <w:rFonts w:ascii="Sakkal Majalla" w:hAnsi="Sakkal Majalla" w:cs="Sakkal Majalla" w:hint="cs"/>
          <w:sz w:val="24"/>
          <w:szCs w:val="24"/>
          <w:rtl/>
        </w:rPr>
        <w:t xml:space="preserve"> انتقد فيها الاستراتيجية الاقتصادية للحكومة المصرية على موقع المنصة، </w:t>
      </w:r>
      <w:r w:rsidR="0090131F">
        <w:rPr>
          <w:rFonts w:ascii="Sakkal Majalla" w:hAnsi="Sakkal Majalla" w:cs="Sakkal Majalla" w:hint="cs"/>
          <w:sz w:val="24"/>
          <w:szCs w:val="24"/>
          <w:rtl/>
        </w:rPr>
        <w:t>أقدم ضباط</w:t>
      </w:r>
      <w:r w:rsidRPr="006E0E99">
        <w:rPr>
          <w:rFonts w:ascii="Sakkal Majalla" w:hAnsi="Sakkal Majalla" w:cs="Sakkal Majalla"/>
          <w:sz w:val="24"/>
          <w:szCs w:val="24"/>
          <w:rtl/>
        </w:rPr>
        <w:t xml:space="preserve"> </w:t>
      </w:r>
      <w:r w:rsidR="0090131F">
        <w:rPr>
          <w:rFonts w:ascii="Sakkal Majalla" w:hAnsi="Sakkal Majalla" w:cs="Sakkal Majalla" w:hint="cs"/>
          <w:sz w:val="24"/>
          <w:szCs w:val="24"/>
          <w:rtl/>
        </w:rPr>
        <w:t>من جهاز الأمن الوطني</w:t>
      </w:r>
      <w:r w:rsidRPr="006E0E99">
        <w:rPr>
          <w:rFonts w:ascii="Sakkal Majalla" w:hAnsi="Sakkal Majalla" w:cs="Sakkal Majalla"/>
          <w:sz w:val="24"/>
          <w:szCs w:val="24"/>
          <w:rtl/>
        </w:rPr>
        <w:t xml:space="preserve"> بلباس مدني </w:t>
      </w:r>
      <w:hyperlink r:id="rId5" w:history="1">
        <w:r w:rsidRPr="006E0E99">
          <w:rPr>
            <w:rStyle w:val="Hyperlink"/>
            <w:rFonts w:ascii="Sakkal Majalla" w:hAnsi="Sakkal Majalla" w:cs="Sakkal Majalla" w:hint="cs"/>
            <w:sz w:val="24"/>
            <w:szCs w:val="24"/>
            <w:rtl/>
          </w:rPr>
          <w:t>باقتحام</w:t>
        </w:r>
      </w:hyperlink>
      <w:r w:rsidRPr="006E0E99">
        <w:rPr>
          <w:rFonts w:ascii="Sakkal Majalla" w:hAnsi="Sakkal Majalla" w:cs="Sakkal Majalla"/>
          <w:sz w:val="24"/>
          <w:szCs w:val="24"/>
          <w:rtl/>
        </w:rPr>
        <w:t xml:space="preserve"> مقر</w:t>
      </w:r>
      <w:r w:rsidR="0090131F">
        <w:rPr>
          <w:rFonts w:ascii="Sakkal Majalla" w:hAnsi="Sakkal Majalla" w:cs="Sakkal Majalla" w:hint="cs"/>
          <w:sz w:val="24"/>
          <w:szCs w:val="24"/>
          <w:rtl/>
        </w:rPr>
        <w:t>ّ</w:t>
      </w:r>
      <w:r w:rsidRPr="006E0E99">
        <w:rPr>
          <w:rFonts w:ascii="Sakkal Majalla" w:hAnsi="Sakkal Majalla" w:cs="Sakkal Majalla"/>
          <w:sz w:val="24"/>
          <w:szCs w:val="24"/>
          <w:rtl/>
        </w:rPr>
        <w:t xml:space="preserve"> سكن</w:t>
      </w:r>
      <w:r>
        <w:rPr>
          <w:rFonts w:ascii="Sakkal Majalla" w:hAnsi="Sakkal Majalla" w:cs="Sakkal Majalla" w:hint="cs"/>
          <w:sz w:val="24"/>
          <w:szCs w:val="24"/>
          <w:rtl/>
        </w:rPr>
        <w:t xml:space="preserve"> عمر</w:t>
      </w:r>
      <w:r w:rsidRPr="006E0E99">
        <w:rPr>
          <w:rFonts w:ascii="Sakkal Majalla" w:hAnsi="Sakkal Majalla" w:cs="Sakkal Majalla"/>
          <w:sz w:val="24"/>
          <w:szCs w:val="24"/>
          <w:rtl/>
        </w:rPr>
        <w:t xml:space="preserve"> بحدائق أكتوبر غرب القاهرة</w:t>
      </w:r>
      <w:r w:rsidR="0070780E">
        <w:rPr>
          <w:rFonts w:ascii="Sakkal Majalla" w:hAnsi="Sakkal Majalla" w:cs="Sakkal Majalla" w:hint="cs"/>
          <w:sz w:val="24"/>
          <w:szCs w:val="24"/>
          <w:rtl/>
        </w:rPr>
        <w:t>. وفي أثناء عملية الاقتحام، استولوا على جهاز الآيباد الخاص</w:t>
      </w:r>
      <w:r w:rsidR="00DB1E46">
        <w:rPr>
          <w:rFonts w:ascii="Sakkal Majalla" w:hAnsi="Sakkal Majalla" w:cs="Sakkal Majalla" w:hint="cs"/>
          <w:sz w:val="24"/>
          <w:szCs w:val="24"/>
          <w:rtl/>
        </w:rPr>
        <w:t xml:space="preserve"> به، وهاتفه المحمول، </w:t>
      </w:r>
      <w:r w:rsidR="0070780E">
        <w:rPr>
          <w:rFonts w:ascii="Sakkal Majalla" w:hAnsi="Sakkal Majalla" w:cs="Sakkal Majalla" w:hint="cs"/>
          <w:sz w:val="24"/>
          <w:szCs w:val="24"/>
          <w:rtl/>
        </w:rPr>
        <w:t xml:space="preserve"> </w:t>
      </w:r>
      <w:r w:rsidR="00DB1E46">
        <w:rPr>
          <w:rFonts w:ascii="Sakkal Majalla" w:hAnsi="Sakkal Majalla" w:cs="Sakkal Majalla" w:hint="cs"/>
          <w:sz w:val="24"/>
          <w:szCs w:val="24"/>
          <w:rtl/>
        </w:rPr>
        <w:t>ومبلغ 80000 جنيه مصري (أي ما يعادل تقريباً 1600 دولار أميركي) قبل أن يعصبوا عيني عمر ويقتادوه</w:t>
      </w:r>
      <w:r w:rsidRPr="006E0E99">
        <w:rPr>
          <w:rFonts w:ascii="Sakkal Majalla" w:hAnsi="Sakkal Majalla" w:cs="Sakkal Majalla"/>
          <w:sz w:val="24"/>
          <w:szCs w:val="24"/>
          <w:rtl/>
        </w:rPr>
        <w:t xml:space="preserve"> إلى مكان غير معلو</w:t>
      </w:r>
      <w:r w:rsidR="00DB1E46">
        <w:rPr>
          <w:rFonts w:ascii="Sakkal Majalla" w:hAnsi="Sakkal Majalla" w:cs="Sakkal Majalla" w:hint="cs"/>
          <w:sz w:val="24"/>
          <w:szCs w:val="24"/>
          <w:rtl/>
        </w:rPr>
        <w:t>م</w:t>
      </w:r>
      <w:r w:rsidR="0018324F">
        <w:rPr>
          <w:rFonts w:ascii="Sakkal Majalla" w:hAnsi="Sakkal Majalla" w:cs="Sakkal Majalla" w:hint="cs"/>
          <w:sz w:val="24"/>
          <w:szCs w:val="24"/>
          <w:rtl/>
        </w:rPr>
        <w:t xml:space="preserve"> حيث خضع للاختفاء القسري لمدة يومين. وبتاريخ 24 يوليو 2024، وبعد استجوابٍ دام سبع ساعات </w:t>
      </w:r>
      <w:hyperlink r:id="rId6" w:history="1">
        <w:r w:rsidR="0018324F" w:rsidRPr="0018324F">
          <w:rPr>
            <w:rStyle w:val="Hyperlink"/>
            <w:rFonts w:ascii="Sakkal Majalla" w:hAnsi="Sakkal Majalla" w:cs="Sakkal Majalla" w:hint="cs"/>
            <w:sz w:val="24"/>
            <w:szCs w:val="24"/>
            <w:rtl/>
          </w:rPr>
          <w:t>حُرم</w:t>
        </w:r>
      </w:hyperlink>
      <w:r w:rsidR="0018324F">
        <w:rPr>
          <w:rFonts w:ascii="Sakkal Majalla" w:hAnsi="Sakkal Majalla" w:cs="Sakkal Majalla" w:hint="cs"/>
          <w:sz w:val="24"/>
          <w:szCs w:val="24"/>
          <w:rtl/>
        </w:rPr>
        <w:t xml:space="preserve"> فيه عمر من التمثيل القانوني الذي وفّرته له نقابة الصحفيين وموقع المنصّة، اتهمته نيابة أمن الدولة العليا في القاهرة بالانضمام إلى "مجموعة إرهابية" ونشر "معلومات كاذبة" و"إساءة استخدام" وسائل الإعلام الاجتماعي قبل احتجازه في الحبس الاحتياطي لمدة 15 يوماً.</w:t>
      </w:r>
    </w:p>
    <w:p w14:paraId="377983C1" w14:textId="4BC05D2D" w:rsidR="0018324F" w:rsidRDefault="0018324F" w:rsidP="0018324F">
      <w:pPr>
        <w:bidi/>
        <w:jc w:val="both"/>
        <w:rPr>
          <w:rFonts w:ascii="Sakkal Majalla" w:hAnsi="Sakkal Majalla" w:cs="Sakkal Majalla"/>
          <w:sz w:val="24"/>
          <w:szCs w:val="24"/>
          <w:rtl/>
        </w:rPr>
      </w:pPr>
    </w:p>
    <w:p w14:paraId="2DC36DED" w14:textId="7E8ED61E" w:rsidR="0018324F" w:rsidRPr="006E0E99" w:rsidRDefault="00F75D9C" w:rsidP="00F75D9C">
      <w:pPr>
        <w:bidi/>
        <w:ind w:left="720"/>
        <w:jc w:val="both"/>
        <w:rPr>
          <w:rFonts w:ascii="Sakkal Majalla" w:hAnsi="Sakkal Majalla" w:cs="Sakkal Majalla"/>
          <w:sz w:val="24"/>
          <w:szCs w:val="24"/>
        </w:rPr>
      </w:pPr>
      <w:r>
        <w:rPr>
          <w:rFonts w:ascii="Sakkal Majalla" w:hAnsi="Sakkal Majalla" w:cs="Sakkal Majalla" w:hint="cs"/>
          <w:sz w:val="24"/>
          <w:szCs w:val="24"/>
          <w:rtl/>
        </w:rPr>
        <w:t xml:space="preserve">وقال سعيد بنعربية، مدير برنامج الشرق الأوسط وشمال أفريقيا في اللجنة الدولية للحقوقيين: </w:t>
      </w:r>
      <w:r w:rsidR="0018324F">
        <w:rPr>
          <w:rFonts w:ascii="Sakkal Majalla" w:hAnsi="Sakkal Majalla" w:cs="Sakkal Majalla" w:hint="cs"/>
          <w:sz w:val="24"/>
          <w:szCs w:val="24"/>
          <w:rtl/>
        </w:rPr>
        <w:t>"تستمرّ السلطات المصرية باللجوء إلى تدابير "مكافحة الإرهاب" وقوانين مكافخة "الأخبار الكاذبة"</w:t>
      </w:r>
      <w:r>
        <w:rPr>
          <w:rFonts w:ascii="Sakkal Majalla" w:hAnsi="Sakkal Majalla" w:cs="Sakkal Majalla" w:hint="cs"/>
          <w:sz w:val="24"/>
          <w:szCs w:val="24"/>
          <w:rtl/>
        </w:rPr>
        <w:t xml:space="preserve"> من أجل اعتقال الصحفيين المستقليين واحتجازهم تعسفياً وملاحقتهم، في دلالة على حملة القمع المنتشرة والمستمرة في مصر لأي شكل من أشكال المعارضة المتصوّرة." وأضاف قائلاً: "يجب على السلطات المصرية أن تقوم بالإفراج الفوري عن عمر أشرف وإنهاء ملاحقة الصحفيين لمجرّد قيامهم بعملهم."</w:t>
      </w:r>
    </w:p>
    <w:p w14:paraId="55A290F4" w14:textId="77777777" w:rsidR="008D3BA8" w:rsidRDefault="008D3BA8">
      <w:pPr>
        <w:rPr>
          <w:rFonts w:ascii="Garamond" w:hAnsi="Garamond"/>
          <w:sz w:val="24"/>
          <w:szCs w:val="24"/>
        </w:rPr>
      </w:pPr>
    </w:p>
    <w:p w14:paraId="1A6B68DA" w14:textId="77777777" w:rsidR="00262BD0" w:rsidRDefault="00262BD0" w:rsidP="00125DEC">
      <w:pPr>
        <w:ind w:left="720"/>
        <w:rPr>
          <w:rFonts w:ascii="Garamond" w:hAnsi="Garamond"/>
          <w:sz w:val="24"/>
          <w:szCs w:val="24"/>
        </w:rPr>
      </w:pPr>
    </w:p>
    <w:p w14:paraId="4CBB520F" w14:textId="7AFAADBB" w:rsidR="00D47722" w:rsidRDefault="00F75D9C" w:rsidP="00A35449">
      <w:pPr>
        <w:bidi/>
        <w:jc w:val="both"/>
        <w:rPr>
          <w:rFonts w:ascii="Sakkal Majalla" w:hAnsi="Sakkal Majalla" w:cs="Sakkal Majalla"/>
          <w:sz w:val="24"/>
          <w:szCs w:val="24"/>
          <w:rtl/>
        </w:rPr>
      </w:pPr>
      <w:r>
        <w:rPr>
          <w:rFonts w:ascii="Sakkal Majalla" w:hAnsi="Sakkal Majalla" w:cs="Sakkal Majalla" w:hint="cs"/>
          <w:sz w:val="24"/>
          <w:szCs w:val="24"/>
          <w:rtl/>
        </w:rPr>
        <w:t xml:space="preserve">وكان اعتقال السلطات المصرية لعمر واحتجازه قد وقعا قبل أقلّ من أسبوع على قيام ضباط بملابس مدنية باعتقال </w:t>
      </w:r>
      <w:hyperlink r:id="rId7" w:history="1">
        <w:r w:rsidRPr="00B33185">
          <w:rPr>
            <w:rStyle w:val="Hyperlink"/>
            <w:rFonts w:ascii="Sakkal Majalla" w:hAnsi="Sakkal Majalla" w:cs="Sakkal Majalla" w:hint="cs"/>
            <w:sz w:val="24"/>
            <w:szCs w:val="24"/>
            <w:rtl/>
          </w:rPr>
          <w:t>خالد ممدوح</w:t>
        </w:r>
      </w:hyperlink>
      <w:r w:rsidR="00B33185">
        <w:rPr>
          <w:rFonts w:ascii="Sakkal Majalla" w:hAnsi="Sakkal Majalla" w:cs="Sakkal Majalla" w:hint="cs"/>
          <w:sz w:val="24"/>
          <w:szCs w:val="24"/>
          <w:rtl/>
        </w:rPr>
        <w:t xml:space="preserve">، </w:t>
      </w:r>
      <w:r w:rsidR="00B33185">
        <w:rPr>
          <w:rFonts w:ascii="Sakkal Majalla" w:hAnsi="Sakkal Majalla" w:cs="Sakkal Majalla" w:hint="cs"/>
          <w:sz w:val="24"/>
          <w:szCs w:val="24"/>
          <w:rtl/>
        </w:rPr>
        <w:t>الصحفي</w:t>
      </w:r>
      <w:r w:rsidR="00B33185">
        <w:rPr>
          <w:rFonts w:ascii="Sakkal Majalla" w:hAnsi="Sakkal Majalla" w:cs="Sakkal Majalla" w:hint="cs"/>
          <w:sz w:val="24"/>
          <w:szCs w:val="24"/>
          <w:rtl/>
        </w:rPr>
        <w:t xml:space="preserve"> في موقع عربي بوست</w:t>
      </w:r>
      <w:r w:rsidR="00A35449">
        <w:rPr>
          <w:rFonts w:ascii="Sakkal Majalla" w:hAnsi="Sakkal Majalla" w:cs="Sakkal Majalla" w:hint="cs"/>
          <w:sz w:val="24"/>
          <w:szCs w:val="24"/>
          <w:rtl/>
        </w:rPr>
        <w:t xml:space="preserve"> في 16 تموز/يوليو 2024</w:t>
      </w:r>
      <w:r w:rsidR="0090131F">
        <w:rPr>
          <w:rFonts w:ascii="Sakkal Majalla" w:hAnsi="Sakkal Majalla" w:cs="Sakkal Majalla" w:hint="cs"/>
          <w:sz w:val="24"/>
          <w:szCs w:val="24"/>
          <w:rtl/>
        </w:rPr>
        <w:t>، وإخضاعه للاختفاء القسري.</w:t>
      </w:r>
      <w:r w:rsidR="00A35449">
        <w:rPr>
          <w:rFonts w:ascii="Sakkal Majalla" w:hAnsi="Sakkal Majalla" w:cs="Sakkal Majalla" w:hint="cs"/>
          <w:sz w:val="24"/>
          <w:szCs w:val="24"/>
          <w:rtl/>
        </w:rPr>
        <w:t xml:space="preserve"> واقتحم الضبّاط منزل ممدوح في المقطم بالقاهرة واستولوا على حاسوبه وهواتفه المحمولة، قبل اقتياده إلى جهة مجهولة؛ ورفض ضباط الشرطة إبلاغ أسرته بمصيره على مدى خمسة أيام. وفي 21 تموز/يوليو 2024، ظهر ممدوح أمام نيابة أمن الدولة العليا وخضع </w:t>
      </w:r>
      <w:hyperlink r:id="rId8" w:history="1">
        <w:r w:rsidR="00A35449" w:rsidRPr="00A35449">
          <w:rPr>
            <w:rStyle w:val="Hyperlink"/>
            <w:rFonts w:ascii="Sakkal Majalla" w:hAnsi="Sakkal Majalla" w:cs="Sakkal Majalla" w:hint="cs"/>
            <w:sz w:val="24"/>
            <w:szCs w:val="24"/>
            <w:rtl/>
          </w:rPr>
          <w:t>للاستجواب</w:t>
        </w:r>
      </w:hyperlink>
      <w:r w:rsidR="00A35449">
        <w:rPr>
          <w:rFonts w:ascii="Sakkal Majalla" w:hAnsi="Sakkal Majalla" w:cs="Sakkal Majalla" w:hint="cs"/>
          <w:sz w:val="24"/>
          <w:szCs w:val="24"/>
          <w:rtl/>
        </w:rPr>
        <w:t xml:space="preserve"> فيما يتعلّق بعمله في مجال الإعلام، ثم اتهم بتمويل "جماعة إرهابية" والانضمام إليها، فضلاً عن نشر "أخبار كاذبة" وأ</w:t>
      </w:r>
      <w:r w:rsidR="0090131F">
        <w:rPr>
          <w:rFonts w:ascii="Sakkal Majalla" w:hAnsi="Sakkal Majalla" w:cs="Sakkal Majalla" w:hint="cs"/>
          <w:sz w:val="24"/>
          <w:szCs w:val="24"/>
          <w:rtl/>
        </w:rPr>
        <w:t>ُب</w:t>
      </w:r>
      <w:r w:rsidR="00A35449">
        <w:rPr>
          <w:rFonts w:ascii="Sakkal Majalla" w:hAnsi="Sakkal Majalla" w:cs="Sakkal Majalla" w:hint="cs"/>
          <w:sz w:val="24"/>
          <w:szCs w:val="24"/>
          <w:rtl/>
        </w:rPr>
        <w:t>قي قيد الحبس الاحتياطي لمدة 15 يوماً.</w:t>
      </w:r>
    </w:p>
    <w:p w14:paraId="22DDE268" w14:textId="35437444" w:rsidR="00A35449" w:rsidRDefault="00A35449" w:rsidP="00A35449">
      <w:pPr>
        <w:bidi/>
        <w:jc w:val="both"/>
        <w:rPr>
          <w:rFonts w:ascii="Sakkal Majalla" w:hAnsi="Sakkal Majalla" w:cs="Sakkal Majalla"/>
          <w:sz w:val="24"/>
          <w:szCs w:val="24"/>
          <w:rtl/>
        </w:rPr>
      </w:pPr>
    </w:p>
    <w:p w14:paraId="77D02F4A" w14:textId="01EA1ACD" w:rsidR="00A35449" w:rsidRDefault="00A35449" w:rsidP="00A35449">
      <w:pPr>
        <w:bidi/>
        <w:jc w:val="both"/>
        <w:rPr>
          <w:rFonts w:ascii="Sakkal Majalla" w:hAnsi="Sakkal Majalla" w:cs="Sakkal Majalla"/>
          <w:sz w:val="24"/>
          <w:szCs w:val="24"/>
          <w:rtl/>
        </w:rPr>
      </w:pPr>
      <w:r>
        <w:rPr>
          <w:rFonts w:ascii="Sakkal Majalla" w:hAnsi="Sakkal Majalla" w:cs="Sakkal Majalla" w:hint="cs"/>
          <w:sz w:val="24"/>
          <w:szCs w:val="24"/>
          <w:rtl/>
        </w:rPr>
        <w:t>وهذه ليست المرة الأولى التي تعتقل فيها السلطات المصرية صحفيين يعملون لصالح</w:t>
      </w:r>
      <w:r w:rsidR="0090131F">
        <w:rPr>
          <w:rFonts w:ascii="Sakkal Majalla" w:hAnsi="Sakkal Majalla" w:cs="Sakkal Majalla" w:hint="cs"/>
          <w:sz w:val="24"/>
          <w:szCs w:val="24"/>
          <w:rtl/>
        </w:rPr>
        <w:t xml:space="preserve"> صحيفة</w:t>
      </w:r>
      <w:r>
        <w:rPr>
          <w:rFonts w:ascii="Sakkal Majalla" w:hAnsi="Sakkal Majalla" w:cs="Sakkal Majalla" w:hint="cs"/>
          <w:sz w:val="24"/>
          <w:szCs w:val="24"/>
          <w:rtl/>
        </w:rPr>
        <w:t xml:space="preserve"> العربي، </w:t>
      </w:r>
      <w:r w:rsidR="0090131F">
        <w:rPr>
          <w:rFonts w:ascii="Sakkal Majalla" w:hAnsi="Sakkal Majalla" w:cs="Sakkal Majalla" w:hint="cs"/>
          <w:sz w:val="24"/>
          <w:szCs w:val="24"/>
          <w:rtl/>
        </w:rPr>
        <w:t xml:space="preserve">أو </w:t>
      </w:r>
      <w:r>
        <w:rPr>
          <w:rFonts w:ascii="Sakkal Majalla" w:hAnsi="Sakkal Majalla" w:cs="Sakkal Majalla" w:hint="cs"/>
          <w:sz w:val="24"/>
          <w:szCs w:val="24"/>
          <w:rtl/>
        </w:rPr>
        <w:t xml:space="preserve">هاف بوست عربي سابقاً. </w:t>
      </w:r>
      <w:r w:rsidR="009E076D">
        <w:rPr>
          <w:rFonts w:ascii="Sakkal Majalla" w:hAnsi="Sakkal Majalla" w:cs="Sakkal Majalla" w:hint="cs"/>
          <w:sz w:val="24"/>
          <w:szCs w:val="24"/>
          <w:rtl/>
        </w:rPr>
        <w:t xml:space="preserve">وقضى الصحفي </w:t>
      </w:r>
      <w:hyperlink r:id="rId9" w:history="1">
        <w:r w:rsidR="009E076D" w:rsidRPr="009E076D">
          <w:rPr>
            <w:rStyle w:val="Hyperlink"/>
            <w:rFonts w:ascii="Sakkal Majalla" w:hAnsi="Sakkal Majalla" w:cs="Sakkal Majalla" w:hint="cs"/>
            <w:sz w:val="24"/>
            <w:szCs w:val="24"/>
            <w:rtl/>
          </w:rPr>
          <w:t>معتز ودنان</w:t>
        </w:r>
      </w:hyperlink>
      <w:r w:rsidR="009E076D">
        <w:rPr>
          <w:rFonts w:ascii="Sakkal Majalla" w:hAnsi="Sakkal Majalla" w:cs="Sakkal Majalla" w:hint="cs"/>
          <w:sz w:val="24"/>
          <w:szCs w:val="24"/>
          <w:rtl/>
        </w:rPr>
        <w:t xml:space="preserve"> أكثر من ثلاث سنوات في الحبس الاحتياطي، من شباط/فبراير 2018 وحتى تموز/يوليو 2021 عقب مقابلة أجراها مع مسؤول مصري سابق انتقد سلوك السلطات المصرية خلال انتخابات </w:t>
      </w:r>
      <w:r w:rsidR="003D5C97">
        <w:rPr>
          <w:rFonts w:ascii="Sakkal Majalla" w:hAnsi="Sakkal Majalla" w:cs="Sakkal Majalla" w:hint="cs"/>
          <w:sz w:val="24"/>
          <w:szCs w:val="24"/>
          <w:rtl/>
        </w:rPr>
        <w:t>ال</w:t>
      </w:r>
      <w:r w:rsidR="009E076D">
        <w:rPr>
          <w:rFonts w:ascii="Sakkal Majalla" w:hAnsi="Sakkal Majalla" w:cs="Sakkal Majalla" w:hint="cs"/>
          <w:sz w:val="24"/>
          <w:szCs w:val="24"/>
          <w:rtl/>
        </w:rPr>
        <w:t>عام 2018.</w:t>
      </w:r>
    </w:p>
    <w:p w14:paraId="34EE372C" w14:textId="31C75226" w:rsidR="003D5C97" w:rsidRDefault="003D5C97" w:rsidP="003D5C97">
      <w:pPr>
        <w:bidi/>
        <w:jc w:val="both"/>
        <w:rPr>
          <w:rFonts w:ascii="Sakkal Majalla" w:hAnsi="Sakkal Majalla" w:cs="Sakkal Majalla"/>
          <w:sz w:val="24"/>
          <w:szCs w:val="24"/>
          <w:rtl/>
        </w:rPr>
      </w:pPr>
    </w:p>
    <w:p w14:paraId="46A75A5D" w14:textId="02A70EDA" w:rsidR="003D5C97" w:rsidRPr="00F75D9C" w:rsidRDefault="003D5C97" w:rsidP="003D5C97">
      <w:pPr>
        <w:bidi/>
        <w:jc w:val="both"/>
        <w:rPr>
          <w:rFonts w:ascii="Sakkal Majalla" w:hAnsi="Sakkal Majalla" w:cs="Sakkal Majalla"/>
          <w:sz w:val="24"/>
          <w:szCs w:val="24"/>
        </w:rPr>
      </w:pPr>
      <w:r>
        <w:rPr>
          <w:rFonts w:ascii="Sakkal Majalla" w:hAnsi="Sakkal Majalla" w:cs="Sakkal Majalla" w:hint="cs"/>
          <w:sz w:val="24"/>
          <w:szCs w:val="24"/>
          <w:rtl/>
        </w:rPr>
        <w:t>ووقع كلّ من عمر وممدوح ضحيتين</w:t>
      </w:r>
      <w:r w:rsidRPr="003D5C97">
        <w:rPr>
          <w:rFonts w:ascii="Sakkal Majalla" w:hAnsi="Sakkal Majalla" w:cs="Sakkal Majalla"/>
          <w:sz w:val="24"/>
          <w:szCs w:val="24"/>
          <w:rtl/>
        </w:rPr>
        <w:t xml:space="preserve"> لانتهاكات فظيعة لحقوق الإنسان، </w:t>
      </w:r>
      <w:r>
        <w:rPr>
          <w:rFonts w:ascii="Sakkal Majalla" w:hAnsi="Sakkal Majalla" w:cs="Sakkal Majalla" w:hint="cs"/>
          <w:sz w:val="24"/>
          <w:szCs w:val="24"/>
          <w:rtl/>
        </w:rPr>
        <w:t>ت</w:t>
      </w:r>
      <w:r w:rsidRPr="003D5C97">
        <w:rPr>
          <w:rFonts w:ascii="Sakkal Majalla" w:hAnsi="Sakkal Majalla" w:cs="Sakkal Majalla"/>
          <w:sz w:val="24"/>
          <w:szCs w:val="24"/>
          <w:rtl/>
        </w:rPr>
        <w:t xml:space="preserve">تعارض مع التزامات مصر بموجب القانون الدولي لحقوق الإنسان، بما في ذلك واجب احترام وحماية وإعمال الحق في حرية التعبير وحرية الإعلام. </w:t>
      </w:r>
      <w:r w:rsidR="0090131F">
        <w:rPr>
          <w:rFonts w:ascii="Sakkal Majalla" w:hAnsi="Sakkal Majalla" w:cs="Sakkal Majalla" w:hint="cs"/>
          <w:sz w:val="24"/>
          <w:szCs w:val="24"/>
          <w:rtl/>
        </w:rPr>
        <w:t xml:space="preserve">ولا تعدّ </w:t>
      </w:r>
      <w:r w:rsidRPr="003D5C97">
        <w:rPr>
          <w:rFonts w:ascii="Sakkal Majalla" w:hAnsi="Sakkal Majalla" w:cs="Sakkal Majalla"/>
          <w:sz w:val="24"/>
          <w:szCs w:val="24"/>
          <w:rtl/>
        </w:rPr>
        <w:t>قضيتا عمر وممدوح</w:t>
      </w:r>
      <w:r w:rsidR="0090131F">
        <w:rPr>
          <w:rFonts w:ascii="Sakkal Majalla" w:hAnsi="Sakkal Majalla" w:cs="Sakkal Majalla" w:hint="cs"/>
          <w:sz w:val="24"/>
          <w:szCs w:val="24"/>
          <w:rtl/>
        </w:rPr>
        <w:t xml:space="preserve"> </w:t>
      </w:r>
      <w:r>
        <w:rPr>
          <w:rFonts w:ascii="Sakkal Majalla" w:hAnsi="Sakkal Majalla" w:cs="Sakkal Majalla" w:hint="cs"/>
          <w:sz w:val="24"/>
          <w:szCs w:val="24"/>
          <w:rtl/>
        </w:rPr>
        <w:t>غير مألوفتين</w:t>
      </w:r>
      <w:r w:rsidR="0090131F">
        <w:rPr>
          <w:rFonts w:ascii="Sakkal Majalla" w:hAnsi="Sakkal Majalla" w:cs="Sakkal Majalla" w:hint="cs"/>
          <w:sz w:val="24"/>
          <w:szCs w:val="24"/>
          <w:rtl/>
        </w:rPr>
        <w:t xml:space="preserve"> في مصر</w:t>
      </w:r>
      <w:r w:rsidRPr="003D5C97">
        <w:rPr>
          <w:rFonts w:ascii="Sakkal Majalla" w:hAnsi="Sakkal Majalla" w:cs="Sakkal Majalla"/>
          <w:sz w:val="24"/>
          <w:szCs w:val="24"/>
          <w:rtl/>
        </w:rPr>
        <w:t xml:space="preserve">، حيث </w:t>
      </w:r>
      <w:hyperlink r:id="rId10" w:history="1">
        <w:r w:rsidRPr="003D5C97">
          <w:rPr>
            <w:rStyle w:val="Hyperlink"/>
            <w:rFonts w:ascii="Sakkal Majalla" w:hAnsi="Sakkal Majalla" w:cs="Sakkal Majalla"/>
            <w:sz w:val="24"/>
            <w:szCs w:val="24"/>
            <w:rtl/>
          </w:rPr>
          <w:t>ند</w:t>
        </w:r>
        <w:r w:rsidRPr="003D5C97">
          <w:rPr>
            <w:rStyle w:val="Hyperlink"/>
            <w:rFonts w:ascii="Sakkal Majalla" w:hAnsi="Sakkal Majalla" w:cs="Sakkal Majalla" w:hint="cs"/>
            <w:sz w:val="24"/>
            <w:szCs w:val="24"/>
            <w:rtl/>
          </w:rPr>
          <w:t>ّ</w:t>
        </w:r>
        <w:r w:rsidRPr="003D5C97">
          <w:rPr>
            <w:rStyle w:val="Hyperlink"/>
            <w:rFonts w:ascii="Sakkal Majalla" w:hAnsi="Sakkal Majalla" w:cs="Sakkal Majalla"/>
            <w:sz w:val="24"/>
            <w:szCs w:val="24"/>
            <w:rtl/>
          </w:rPr>
          <w:t>د</w:t>
        </w:r>
      </w:hyperlink>
      <w:r w:rsidRPr="003D5C97">
        <w:rPr>
          <w:rFonts w:ascii="Sakkal Majalla" w:hAnsi="Sakkal Majalla" w:cs="Sakkal Majalla"/>
          <w:sz w:val="24"/>
          <w:szCs w:val="24"/>
          <w:rtl/>
        </w:rPr>
        <w:t xml:space="preserve"> </w:t>
      </w:r>
      <w:r>
        <w:rPr>
          <w:rFonts w:ascii="Sakkal Majalla" w:hAnsi="Sakkal Majalla" w:cs="Sakkal Majalla" w:hint="cs"/>
          <w:sz w:val="24"/>
          <w:szCs w:val="24"/>
          <w:rtl/>
        </w:rPr>
        <w:t>ال</w:t>
      </w:r>
      <w:r w:rsidRPr="003D5C97">
        <w:rPr>
          <w:rFonts w:ascii="Sakkal Majalla" w:hAnsi="Sakkal Majalla" w:cs="Sakkal Majalla"/>
          <w:sz w:val="24"/>
          <w:szCs w:val="24"/>
          <w:rtl/>
        </w:rPr>
        <w:t>مؤشر</w:t>
      </w:r>
      <w:r>
        <w:rPr>
          <w:rFonts w:ascii="Sakkal Majalla" w:hAnsi="Sakkal Majalla" w:cs="Sakkal Majalla" w:hint="cs"/>
          <w:sz w:val="24"/>
          <w:szCs w:val="24"/>
          <w:rtl/>
        </w:rPr>
        <w:t xml:space="preserve"> السنوي ل</w:t>
      </w:r>
      <w:r w:rsidRPr="003D5C97">
        <w:rPr>
          <w:rFonts w:ascii="Sakkal Majalla" w:hAnsi="Sakkal Majalla" w:cs="Sakkal Majalla"/>
          <w:sz w:val="24"/>
          <w:szCs w:val="24"/>
          <w:rtl/>
        </w:rPr>
        <w:t xml:space="preserve">حرية الصحافة العالمي 2024 بمصر ووصفها بأنها </w:t>
      </w:r>
      <w:r>
        <w:rPr>
          <w:rFonts w:ascii="Sakkal Majalla" w:hAnsi="Sakkal Majalla" w:cs="Sakkal Majalla" w:hint="cs"/>
          <w:sz w:val="24"/>
          <w:szCs w:val="24"/>
          <w:rtl/>
        </w:rPr>
        <w:t>"</w:t>
      </w:r>
      <w:r w:rsidRPr="003D5C97">
        <w:rPr>
          <w:rFonts w:ascii="Sakkal Majalla" w:hAnsi="Sakkal Majalla" w:cs="Sakkal Majalla"/>
          <w:sz w:val="24"/>
          <w:szCs w:val="24"/>
          <w:rtl/>
        </w:rPr>
        <w:t>واحدة من أكبر سجاني الصحفيين في العالم</w:t>
      </w:r>
      <w:r>
        <w:rPr>
          <w:rFonts w:ascii="Sakkal Majalla" w:hAnsi="Sakkal Majalla" w:cs="Sakkal Majalla" w:hint="cs"/>
          <w:sz w:val="24"/>
          <w:szCs w:val="24"/>
          <w:rtl/>
        </w:rPr>
        <w:t>"</w:t>
      </w:r>
      <w:r w:rsidRPr="003D5C97">
        <w:rPr>
          <w:rFonts w:ascii="Sakkal Majalla" w:hAnsi="Sakkal Majalla" w:cs="Sakkal Majalla"/>
          <w:sz w:val="24"/>
          <w:szCs w:val="24"/>
          <w:rtl/>
        </w:rPr>
        <w:t>.</w:t>
      </w:r>
    </w:p>
    <w:p w14:paraId="2EF28E60" w14:textId="77777777" w:rsidR="001413C2" w:rsidRDefault="001413C2">
      <w:pPr>
        <w:rPr>
          <w:rFonts w:ascii="Garamond" w:hAnsi="Garamond"/>
          <w:sz w:val="24"/>
          <w:szCs w:val="24"/>
        </w:rPr>
      </w:pPr>
    </w:p>
    <w:p w14:paraId="61CEEFA8" w14:textId="2993178D" w:rsidR="003D5C97" w:rsidRPr="003D5C97" w:rsidRDefault="003D5C97" w:rsidP="003D5C97">
      <w:pPr>
        <w:bidi/>
        <w:jc w:val="both"/>
        <w:rPr>
          <w:rFonts w:ascii="Sakkal Majalla" w:hAnsi="Sakkal Majalla" w:cs="Sakkal Majalla"/>
          <w:sz w:val="24"/>
          <w:szCs w:val="24"/>
        </w:rPr>
      </w:pPr>
      <w:bookmarkStart w:id="0" w:name="_GoBack"/>
      <w:bookmarkEnd w:id="0"/>
      <w:r>
        <w:rPr>
          <w:rFonts w:ascii="Sakkal Majalla" w:hAnsi="Sakkal Majalla" w:cs="Sakkal Majalla" w:hint="cs"/>
          <w:sz w:val="24"/>
          <w:szCs w:val="24"/>
          <w:rtl/>
        </w:rPr>
        <w:t>و</w:t>
      </w:r>
      <w:r w:rsidR="0090131F">
        <w:rPr>
          <w:rFonts w:ascii="Sakkal Majalla" w:hAnsi="Sakkal Majalla" w:cs="Sakkal Majalla" w:hint="cs"/>
          <w:sz w:val="24"/>
          <w:szCs w:val="24"/>
          <w:rtl/>
        </w:rPr>
        <w:t xml:space="preserve">عليه، </w:t>
      </w:r>
      <w:r>
        <w:rPr>
          <w:rFonts w:ascii="Sakkal Majalla" w:hAnsi="Sakkal Majalla" w:cs="Sakkal Majalla" w:hint="cs"/>
          <w:sz w:val="24"/>
          <w:szCs w:val="24"/>
          <w:rtl/>
        </w:rPr>
        <w:t xml:space="preserve">تطالب اللجنة الدولية للحقوقيين السلطات المصرية بالوقف الفوري لجميع أشكال </w:t>
      </w:r>
      <w:r w:rsidR="0090131F">
        <w:rPr>
          <w:rFonts w:ascii="Sakkal Majalla" w:hAnsi="Sakkal Majalla" w:cs="Sakkal Majalla" w:hint="cs"/>
          <w:sz w:val="24"/>
          <w:szCs w:val="24"/>
          <w:rtl/>
        </w:rPr>
        <w:t>م</w:t>
      </w:r>
      <w:r>
        <w:rPr>
          <w:rFonts w:ascii="Sakkal Majalla" w:hAnsi="Sakkal Majalla" w:cs="Sakkal Majalla" w:hint="cs"/>
          <w:sz w:val="24"/>
          <w:szCs w:val="24"/>
          <w:rtl/>
        </w:rPr>
        <w:t>ضايقة</w:t>
      </w:r>
      <w:r w:rsidR="0090131F">
        <w:rPr>
          <w:rFonts w:ascii="Sakkal Majalla" w:hAnsi="Sakkal Majalla" w:cs="Sakkal Majalla" w:hint="cs"/>
          <w:sz w:val="24"/>
          <w:szCs w:val="24"/>
          <w:rtl/>
        </w:rPr>
        <w:t xml:space="preserve"> </w:t>
      </w:r>
      <w:r>
        <w:rPr>
          <w:rFonts w:ascii="Sakkal Majalla" w:hAnsi="Sakkal Majalla" w:cs="Sakkal Majalla" w:hint="cs"/>
          <w:sz w:val="24"/>
          <w:szCs w:val="24"/>
          <w:rtl/>
        </w:rPr>
        <w:t>الصحفيين</w:t>
      </w:r>
      <w:r w:rsidR="0090131F">
        <w:rPr>
          <w:rFonts w:ascii="Sakkal Majalla" w:hAnsi="Sakkal Majalla" w:cs="Sakkal Majalla" w:hint="cs"/>
          <w:sz w:val="24"/>
          <w:szCs w:val="24"/>
          <w:rtl/>
        </w:rPr>
        <w:t xml:space="preserve"> </w:t>
      </w:r>
      <w:r w:rsidR="0090131F">
        <w:rPr>
          <w:rFonts w:ascii="Sakkal Majalla" w:hAnsi="Sakkal Majalla" w:cs="Sakkal Majalla" w:hint="cs"/>
          <w:sz w:val="24"/>
          <w:szCs w:val="24"/>
          <w:rtl/>
        </w:rPr>
        <w:t>واضطهاد</w:t>
      </w:r>
      <w:r w:rsidR="0090131F">
        <w:rPr>
          <w:rFonts w:ascii="Sakkal Majalla" w:hAnsi="Sakkal Majalla" w:cs="Sakkal Majalla" w:hint="cs"/>
          <w:sz w:val="24"/>
          <w:szCs w:val="24"/>
          <w:rtl/>
        </w:rPr>
        <w:t>هم</w:t>
      </w:r>
      <w:r>
        <w:rPr>
          <w:rFonts w:ascii="Sakkal Majalla" w:hAnsi="Sakkal Majalla" w:cs="Sakkal Majalla" w:hint="cs"/>
          <w:sz w:val="24"/>
          <w:szCs w:val="24"/>
          <w:rtl/>
        </w:rPr>
        <w:t xml:space="preserve">، بما في ذلك </w:t>
      </w:r>
      <w:r w:rsidR="0090131F">
        <w:rPr>
          <w:rFonts w:ascii="Sakkal Majalla" w:hAnsi="Sakkal Majalla" w:cs="Sakkal Majalla" w:hint="cs"/>
          <w:sz w:val="24"/>
          <w:szCs w:val="24"/>
          <w:rtl/>
        </w:rPr>
        <w:t xml:space="preserve">من خلال </w:t>
      </w:r>
      <w:r>
        <w:rPr>
          <w:rFonts w:ascii="Sakkal Majalla" w:hAnsi="Sakkal Majalla" w:cs="Sakkal Majalla" w:hint="cs"/>
          <w:sz w:val="24"/>
          <w:szCs w:val="24"/>
          <w:rtl/>
        </w:rPr>
        <w:t>الاعتقال والاحتجاز التعسّفيين والاختفاء القسري</w:t>
      </w:r>
      <w:r w:rsidR="00997487">
        <w:rPr>
          <w:rFonts w:ascii="Sakkal Majalla" w:hAnsi="Sakkal Majalla" w:cs="Sakkal Majalla" w:hint="cs"/>
          <w:sz w:val="24"/>
          <w:szCs w:val="24"/>
          <w:rtl/>
        </w:rPr>
        <w:t>،</w:t>
      </w:r>
      <w:r>
        <w:rPr>
          <w:rFonts w:ascii="Sakkal Majalla" w:hAnsi="Sakkal Majalla" w:cs="Sakkal Majalla" w:hint="cs"/>
          <w:sz w:val="24"/>
          <w:szCs w:val="24"/>
          <w:rtl/>
        </w:rPr>
        <w:t xml:space="preserve"> و</w:t>
      </w:r>
      <w:r w:rsidR="00997487">
        <w:rPr>
          <w:rFonts w:ascii="Sakkal Majalla" w:hAnsi="Sakkal Majalla" w:cs="Sakkal Majalla" w:hint="cs"/>
          <w:sz w:val="24"/>
          <w:szCs w:val="24"/>
          <w:rtl/>
        </w:rPr>
        <w:t>تدعوها ل</w:t>
      </w:r>
      <w:r>
        <w:rPr>
          <w:rFonts w:ascii="Sakkal Majalla" w:hAnsi="Sakkal Majalla" w:cs="Sakkal Majalla" w:hint="cs"/>
          <w:sz w:val="24"/>
          <w:szCs w:val="24"/>
          <w:rtl/>
        </w:rPr>
        <w:t>اتخاذ الخطوات المباشرة لضمان التعدّدية الإعلامية الحقيقية.</w:t>
      </w:r>
    </w:p>
    <w:sectPr w:rsidR="003D5C97" w:rsidRPr="003D5C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41"/>
    <w:rsid w:val="00002CE5"/>
    <w:rsid w:val="000077D0"/>
    <w:rsid w:val="000116E2"/>
    <w:rsid w:val="00021659"/>
    <w:rsid w:val="00046940"/>
    <w:rsid w:val="000721F4"/>
    <w:rsid w:val="000B4B38"/>
    <w:rsid w:val="000D6D28"/>
    <w:rsid w:val="000E0719"/>
    <w:rsid w:val="00110FBC"/>
    <w:rsid w:val="00117A6D"/>
    <w:rsid w:val="00123F45"/>
    <w:rsid w:val="00125DEC"/>
    <w:rsid w:val="001413C2"/>
    <w:rsid w:val="00141AFF"/>
    <w:rsid w:val="00176480"/>
    <w:rsid w:val="00182D9F"/>
    <w:rsid w:val="0018324F"/>
    <w:rsid w:val="00185B5D"/>
    <w:rsid w:val="001E3043"/>
    <w:rsid w:val="001F29C5"/>
    <w:rsid w:val="002124A1"/>
    <w:rsid w:val="002306A8"/>
    <w:rsid w:val="00230CA6"/>
    <w:rsid w:val="00232842"/>
    <w:rsid w:val="00234772"/>
    <w:rsid w:val="00236048"/>
    <w:rsid w:val="00251F36"/>
    <w:rsid w:val="00262BD0"/>
    <w:rsid w:val="00312B59"/>
    <w:rsid w:val="00314AA4"/>
    <w:rsid w:val="00333D51"/>
    <w:rsid w:val="003569F7"/>
    <w:rsid w:val="00372110"/>
    <w:rsid w:val="00372D6E"/>
    <w:rsid w:val="00375E3A"/>
    <w:rsid w:val="003C0EA4"/>
    <w:rsid w:val="003D5C97"/>
    <w:rsid w:val="003F7B03"/>
    <w:rsid w:val="0041425C"/>
    <w:rsid w:val="004143E0"/>
    <w:rsid w:val="00423929"/>
    <w:rsid w:val="00423CA1"/>
    <w:rsid w:val="00453559"/>
    <w:rsid w:val="00492E4B"/>
    <w:rsid w:val="004A6251"/>
    <w:rsid w:val="004B1EA8"/>
    <w:rsid w:val="004E4C76"/>
    <w:rsid w:val="005743A7"/>
    <w:rsid w:val="00586F3F"/>
    <w:rsid w:val="00590F3E"/>
    <w:rsid w:val="00595FAD"/>
    <w:rsid w:val="005C55C2"/>
    <w:rsid w:val="006409DD"/>
    <w:rsid w:val="00676778"/>
    <w:rsid w:val="006846B7"/>
    <w:rsid w:val="00691033"/>
    <w:rsid w:val="006D07F1"/>
    <w:rsid w:val="006D5831"/>
    <w:rsid w:val="006E0E99"/>
    <w:rsid w:val="006E2D36"/>
    <w:rsid w:val="0070780E"/>
    <w:rsid w:val="00725A49"/>
    <w:rsid w:val="00732724"/>
    <w:rsid w:val="007458B7"/>
    <w:rsid w:val="0076554F"/>
    <w:rsid w:val="007929D8"/>
    <w:rsid w:val="00795666"/>
    <w:rsid w:val="00796A45"/>
    <w:rsid w:val="007979DD"/>
    <w:rsid w:val="007C50C4"/>
    <w:rsid w:val="007F24D4"/>
    <w:rsid w:val="008225D0"/>
    <w:rsid w:val="00824FC6"/>
    <w:rsid w:val="0083141F"/>
    <w:rsid w:val="008357E1"/>
    <w:rsid w:val="008412DD"/>
    <w:rsid w:val="00856378"/>
    <w:rsid w:val="00873091"/>
    <w:rsid w:val="00877976"/>
    <w:rsid w:val="008B4DFD"/>
    <w:rsid w:val="008C0D6B"/>
    <w:rsid w:val="008C78A5"/>
    <w:rsid w:val="008D3BA8"/>
    <w:rsid w:val="008E575A"/>
    <w:rsid w:val="0090131F"/>
    <w:rsid w:val="009231F3"/>
    <w:rsid w:val="009257F2"/>
    <w:rsid w:val="00935A3C"/>
    <w:rsid w:val="00941956"/>
    <w:rsid w:val="00984DC1"/>
    <w:rsid w:val="009966AF"/>
    <w:rsid w:val="00997487"/>
    <w:rsid w:val="009E076D"/>
    <w:rsid w:val="00A12F8A"/>
    <w:rsid w:val="00A262D4"/>
    <w:rsid w:val="00A27E16"/>
    <w:rsid w:val="00A35449"/>
    <w:rsid w:val="00A4166B"/>
    <w:rsid w:val="00A71043"/>
    <w:rsid w:val="00A738EB"/>
    <w:rsid w:val="00A97891"/>
    <w:rsid w:val="00AA1A3F"/>
    <w:rsid w:val="00AA2D9A"/>
    <w:rsid w:val="00AD00C5"/>
    <w:rsid w:val="00AE0B0A"/>
    <w:rsid w:val="00AE4741"/>
    <w:rsid w:val="00AE5FBB"/>
    <w:rsid w:val="00B06247"/>
    <w:rsid w:val="00B1086D"/>
    <w:rsid w:val="00B1482B"/>
    <w:rsid w:val="00B33185"/>
    <w:rsid w:val="00B37DE5"/>
    <w:rsid w:val="00B47A42"/>
    <w:rsid w:val="00BD56F2"/>
    <w:rsid w:val="00BD78D2"/>
    <w:rsid w:val="00BF5ED6"/>
    <w:rsid w:val="00C01868"/>
    <w:rsid w:val="00C04674"/>
    <w:rsid w:val="00C17FFC"/>
    <w:rsid w:val="00C375A2"/>
    <w:rsid w:val="00C51486"/>
    <w:rsid w:val="00C55D29"/>
    <w:rsid w:val="00C61959"/>
    <w:rsid w:val="00C8072A"/>
    <w:rsid w:val="00CA622C"/>
    <w:rsid w:val="00CF13D3"/>
    <w:rsid w:val="00D148E6"/>
    <w:rsid w:val="00D16B31"/>
    <w:rsid w:val="00D47722"/>
    <w:rsid w:val="00D77B79"/>
    <w:rsid w:val="00D82A00"/>
    <w:rsid w:val="00DB1E46"/>
    <w:rsid w:val="00DC33E1"/>
    <w:rsid w:val="00DC3541"/>
    <w:rsid w:val="00E026D0"/>
    <w:rsid w:val="00E07CF9"/>
    <w:rsid w:val="00E33EE9"/>
    <w:rsid w:val="00E65897"/>
    <w:rsid w:val="00E7060D"/>
    <w:rsid w:val="00E80BD0"/>
    <w:rsid w:val="00E815B3"/>
    <w:rsid w:val="00E91528"/>
    <w:rsid w:val="00EA2145"/>
    <w:rsid w:val="00EA2C60"/>
    <w:rsid w:val="00EB5CE8"/>
    <w:rsid w:val="00EC6DDF"/>
    <w:rsid w:val="00EE1CAC"/>
    <w:rsid w:val="00EF334D"/>
    <w:rsid w:val="00F2582A"/>
    <w:rsid w:val="00F50DB2"/>
    <w:rsid w:val="00F742BD"/>
    <w:rsid w:val="00F74AA6"/>
    <w:rsid w:val="00F75A6F"/>
    <w:rsid w:val="00F75D9C"/>
    <w:rsid w:val="00F82B6A"/>
    <w:rsid w:val="00F90866"/>
    <w:rsid w:val="00F90E9F"/>
    <w:rsid w:val="00FB732A"/>
    <w:rsid w:val="00FC3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2C010"/>
  <w15:docId w15:val="{C8DF1CAA-5F2F-4E15-8B7F-EB7A8D01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5A3C"/>
    <w:rPr>
      <w:b/>
      <w:bCs/>
    </w:rPr>
  </w:style>
  <w:style w:type="character" w:customStyle="1" w:styleId="CommentSubjectChar">
    <w:name w:val="Comment Subject Char"/>
    <w:basedOn w:val="CommentTextChar"/>
    <w:link w:val="CommentSubject"/>
    <w:uiPriority w:val="99"/>
    <w:semiHidden/>
    <w:rsid w:val="00935A3C"/>
    <w:rPr>
      <w:b/>
      <w:bCs/>
      <w:sz w:val="20"/>
      <w:szCs w:val="20"/>
    </w:rPr>
  </w:style>
  <w:style w:type="paragraph" w:styleId="Revision">
    <w:name w:val="Revision"/>
    <w:hidden/>
    <w:uiPriority w:val="99"/>
    <w:semiHidden/>
    <w:rsid w:val="00110FBC"/>
    <w:pPr>
      <w:spacing w:line="240" w:lineRule="auto"/>
    </w:pPr>
  </w:style>
  <w:style w:type="character" w:styleId="Hyperlink">
    <w:name w:val="Hyperlink"/>
    <w:basedOn w:val="DefaultParagraphFont"/>
    <w:uiPriority w:val="99"/>
    <w:unhideWhenUsed/>
    <w:rsid w:val="00EA2C60"/>
    <w:rPr>
      <w:color w:val="0000FF" w:themeColor="hyperlink"/>
      <w:u w:val="single"/>
    </w:rPr>
  </w:style>
  <w:style w:type="character" w:customStyle="1" w:styleId="Mentionnonrsolue1">
    <w:name w:val="Mention non résolue1"/>
    <w:basedOn w:val="DefaultParagraphFont"/>
    <w:uiPriority w:val="99"/>
    <w:semiHidden/>
    <w:unhideWhenUsed/>
    <w:rsid w:val="00EA2C60"/>
    <w:rPr>
      <w:color w:val="605E5C"/>
      <w:shd w:val="clear" w:color="auto" w:fill="E1DFDD"/>
    </w:rPr>
  </w:style>
  <w:style w:type="character" w:styleId="FollowedHyperlink">
    <w:name w:val="FollowedHyperlink"/>
    <w:basedOn w:val="DefaultParagraphFont"/>
    <w:uiPriority w:val="99"/>
    <w:semiHidden/>
    <w:unhideWhenUsed/>
    <w:rsid w:val="00FB732A"/>
    <w:rPr>
      <w:color w:val="800080" w:themeColor="followedHyperlink"/>
      <w:u w:val="single"/>
    </w:rPr>
  </w:style>
  <w:style w:type="paragraph" w:styleId="BalloonText">
    <w:name w:val="Balloon Text"/>
    <w:basedOn w:val="Normal"/>
    <w:link w:val="BalloonTextChar"/>
    <w:uiPriority w:val="99"/>
    <w:semiHidden/>
    <w:unhideWhenUsed/>
    <w:rsid w:val="00AE5FB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FBB"/>
    <w:rPr>
      <w:rFonts w:ascii="Lucida Grande" w:hAnsi="Lucida Grande" w:cs="Lucida Grande"/>
      <w:sz w:val="18"/>
      <w:szCs w:val="18"/>
    </w:rPr>
  </w:style>
  <w:style w:type="character" w:styleId="UnresolvedMention">
    <w:name w:val="Unresolved Mention"/>
    <w:basedOn w:val="DefaultParagraphFont"/>
    <w:uiPriority w:val="99"/>
    <w:semiHidden/>
    <w:unhideWhenUsed/>
    <w:rsid w:val="006E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4/07/egypt-authorities-escalate-attacks-on-media-freedom-rounding-up-a-journalist-and-a-cartoonist/" TargetMode="External"/><Relationship Id="rId3" Type="http://schemas.openxmlformats.org/officeDocument/2006/relationships/webSettings" Target="webSettings.xml"/><Relationship Id="rId7" Type="http://schemas.openxmlformats.org/officeDocument/2006/relationships/hyperlink" Target="https://mada38.appspot.com/www.madamasr.com/en/2024/07/22/news/politics/arabic-post-journalist-detained-for-15-days-on-false-news-terrorism-charg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ory.php?story_fbid=10161639128760336&amp;id=522545335&amp;mibextid=WC7FNe&amp;rdid=wHUeYBovuhpuzyva" TargetMode="External"/><Relationship Id="rId11" Type="http://schemas.openxmlformats.org/officeDocument/2006/relationships/fontTable" Target="fontTable.xml"/><Relationship Id="rId5" Type="http://schemas.openxmlformats.org/officeDocument/2006/relationships/hyperlink" Target="https://hyperallergic.com/936896/journalist-watchdogs-decry-egypt-arrest-of-satirical-cartoonist-ashraf-omar/" TargetMode="External"/><Relationship Id="rId10" Type="http://schemas.openxmlformats.org/officeDocument/2006/relationships/hyperlink" Target="https://rsf.org/en/2024-world-press-freedom-index-journalism-under-political-pressure" TargetMode="External"/><Relationship Id="rId4" Type="http://schemas.openxmlformats.org/officeDocument/2006/relationships/hyperlink" Target="https://x.com/Almanassa_AR/status/1807096696410906997" TargetMode="External"/><Relationship Id="rId9" Type="http://schemas.openxmlformats.org/officeDocument/2006/relationships/hyperlink" Target="https://www.amnesty.org/ar/latest/news/2024/07/egypt-authorities-escalate-attacks-on-media-freedom-rounding-up-a-journalist-and-a-cartoo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2024-07-31T17:03:00Z</dcterms:created>
  <dcterms:modified xsi:type="dcterms:W3CDTF">2024-07-31T17:03:00Z</dcterms:modified>
</cp:coreProperties>
</file>